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87AC52" w14:textId="46A35A58" w:rsidR="0068363A" w:rsidRPr="00575A40" w:rsidRDefault="0068363A" w:rsidP="00555B4B">
      <w:pPr>
        <w:pStyle w:val="a5"/>
        <w:tabs>
          <w:tab w:val="left" w:pos="1800"/>
        </w:tabs>
        <w:spacing w:line="240" w:lineRule="auto"/>
        <w:rPr>
          <w:rFonts w:ascii="Times New Roman" w:hAnsi="Times New Roman"/>
          <w:sz w:val="22"/>
        </w:rPr>
      </w:pPr>
      <w:r w:rsidRPr="00575A40">
        <w:rPr>
          <w:rFonts w:ascii="Times New Roman" w:hAnsi="Times New Roman"/>
          <w:sz w:val="22"/>
        </w:rPr>
        <w:t>3GPP TSG RAN WG1</w:t>
      </w:r>
      <w:r w:rsidR="00C855F0">
        <w:rPr>
          <w:rFonts w:ascii="Times New Roman" w:hAnsi="Times New Roman"/>
          <w:sz w:val="22"/>
        </w:rPr>
        <w:t xml:space="preserve"> Meeting </w:t>
      </w:r>
      <w:r w:rsidRPr="00575A40">
        <w:rPr>
          <w:rFonts w:ascii="Times New Roman" w:hAnsi="Times New Roman"/>
          <w:sz w:val="22"/>
        </w:rPr>
        <w:t>#1</w:t>
      </w:r>
      <w:r w:rsidR="009D6017">
        <w:rPr>
          <w:rFonts w:ascii="Times New Roman" w:hAnsi="Times New Roman"/>
          <w:sz w:val="22"/>
        </w:rPr>
        <w:t>2</w:t>
      </w:r>
      <w:r w:rsidR="00244AD1" w:rsidRPr="00244AD1">
        <w:rPr>
          <w:rFonts w:ascii="Times New Roman" w:hAnsi="Times New Roman" w:hint="eastAsia"/>
          <w:sz w:val="22"/>
        </w:rPr>
        <w:t>1</w:t>
      </w:r>
      <w:r w:rsidRPr="00575A40">
        <w:rPr>
          <w:rFonts w:ascii="Times New Roman" w:hAnsi="Times New Roman"/>
          <w:sz w:val="22"/>
        </w:rPr>
        <w:tab/>
      </w:r>
      <w:r w:rsidRPr="00575A40">
        <w:rPr>
          <w:rFonts w:ascii="Times New Roman" w:hAnsi="Times New Roman"/>
          <w:sz w:val="22"/>
        </w:rPr>
        <w:tab/>
      </w:r>
      <w:r w:rsidR="00160B62" w:rsidRPr="00575A40">
        <w:rPr>
          <w:rFonts w:ascii="Times New Roman" w:hAnsi="Times New Roman"/>
          <w:sz w:val="22"/>
        </w:rPr>
        <w:t>R1-2</w:t>
      </w:r>
      <w:r w:rsidR="0069337C">
        <w:rPr>
          <w:rFonts w:ascii="Times New Roman" w:hAnsi="Times New Roman"/>
          <w:sz w:val="22"/>
        </w:rPr>
        <w:t>50</w:t>
      </w:r>
      <w:r w:rsidR="007A35F3">
        <w:rPr>
          <w:rFonts w:ascii="Times New Roman" w:hAnsi="Times New Roman"/>
          <w:sz w:val="22"/>
        </w:rPr>
        <w:t>4225</w:t>
      </w:r>
      <w:bookmarkStart w:id="0" w:name="_GoBack"/>
      <w:bookmarkEnd w:id="0"/>
    </w:p>
    <w:p w14:paraId="569F4A0B" w14:textId="737AE1E7" w:rsidR="00433286" w:rsidRPr="00575A40" w:rsidRDefault="00950479" w:rsidP="00555B4B">
      <w:pPr>
        <w:pStyle w:val="a5"/>
        <w:tabs>
          <w:tab w:val="left" w:pos="1800"/>
        </w:tabs>
        <w:spacing w:line="240" w:lineRule="auto"/>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 xml:space="preserve">St Julian’s, </w:t>
      </w:r>
      <w:r>
        <w:rPr>
          <w:rFonts w:ascii="Times New Roman" w:eastAsia="宋体" w:hAnsi="Times New Roman" w:hint="eastAsia"/>
          <w:sz w:val="22"/>
          <w:szCs w:val="22"/>
          <w:lang w:eastAsia="zh-CN"/>
        </w:rPr>
        <w:t>Mal</w:t>
      </w:r>
      <w:r>
        <w:rPr>
          <w:rFonts w:ascii="Times New Roman" w:eastAsia="宋体" w:hAnsi="Times New Roman"/>
          <w:sz w:val="22"/>
          <w:szCs w:val="22"/>
          <w:lang w:eastAsia="zh-CN"/>
        </w:rPr>
        <w:t>ta</w:t>
      </w:r>
      <w:r w:rsidR="0069337C">
        <w:rPr>
          <w:rFonts w:ascii="Times New Roman" w:eastAsia="宋体" w:hAnsi="Times New Roman"/>
          <w:sz w:val="22"/>
          <w:szCs w:val="22"/>
          <w:lang w:eastAsia="zh-CN"/>
        </w:rPr>
        <w:t>,</w:t>
      </w:r>
      <w:r w:rsidR="0062042C" w:rsidRPr="00575A40">
        <w:rPr>
          <w:rFonts w:ascii="Times New Roman" w:eastAsia="宋体" w:hAnsi="Times New Roman"/>
          <w:sz w:val="22"/>
          <w:szCs w:val="22"/>
          <w:lang w:eastAsia="zh-CN"/>
        </w:rPr>
        <w:t xml:space="preserve"> </w:t>
      </w:r>
      <w:r>
        <w:rPr>
          <w:rFonts w:ascii="Times New Roman" w:eastAsia="宋体" w:hAnsi="Times New Roman"/>
          <w:sz w:val="22"/>
          <w:szCs w:val="22"/>
          <w:lang w:eastAsia="zh-CN"/>
        </w:rPr>
        <w:t>May 19</w:t>
      </w:r>
      <w:r w:rsidR="00433286" w:rsidRPr="00575A40">
        <w:rPr>
          <w:rFonts w:ascii="Times New Roman" w:eastAsia="宋体" w:hAnsi="Times New Roman"/>
          <w:sz w:val="22"/>
          <w:szCs w:val="22"/>
          <w:vertAlign w:val="superscript"/>
          <w:lang w:eastAsia="zh-CN"/>
        </w:rPr>
        <w:t>th</w:t>
      </w:r>
      <w:r w:rsidR="00433286" w:rsidRPr="00575A40">
        <w:rPr>
          <w:rFonts w:ascii="Times New Roman" w:eastAsia="宋体" w:hAnsi="Times New Roman"/>
          <w:sz w:val="22"/>
          <w:szCs w:val="22"/>
          <w:lang w:eastAsia="zh-CN"/>
        </w:rPr>
        <w:t>-</w:t>
      </w:r>
      <w:r>
        <w:rPr>
          <w:rFonts w:ascii="Times New Roman" w:eastAsia="宋体" w:hAnsi="Times New Roman"/>
          <w:sz w:val="22"/>
          <w:szCs w:val="22"/>
          <w:lang w:eastAsia="zh-CN"/>
        </w:rPr>
        <w:t>23</w:t>
      </w:r>
      <w:r w:rsidR="002C4437">
        <w:rPr>
          <w:rFonts w:ascii="Times New Roman" w:eastAsia="宋体" w:hAnsi="Times New Roman" w:hint="eastAsia"/>
          <w:sz w:val="22"/>
          <w:szCs w:val="22"/>
          <w:vertAlign w:val="superscript"/>
          <w:lang w:eastAsia="zh-CN"/>
        </w:rPr>
        <w:t>r</w:t>
      </w:r>
      <w:r w:rsidR="002C4437">
        <w:rPr>
          <w:rFonts w:ascii="Times New Roman" w:eastAsia="宋体" w:hAnsi="Times New Roman"/>
          <w:sz w:val="22"/>
          <w:szCs w:val="22"/>
          <w:vertAlign w:val="superscript"/>
          <w:lang w:eastAsia="zh-CN"/>
        </w:rPr>
        <w:t>d</w:t>
      </w:r>
      <w:r w:rsidR="00433286" w:rsidRPr="00575A40">
        <w:rPr>
          <w:rFonts w:ascii="Times New Roman" w:eastAsia="宋体" w:hAnsi="Times New Roman"/>
          <w:sz w:val="22"/>
          <w:szCs w:val="22"/>
          <w:lang w:eastAsia="zh-CN"/>
        </w:rPr>
        <w:t>, 202</w:t>
      </w:r>
      <w:r w:rsidR="0069337C">
        <w:rPr>
          <w:rFonts w:ascii="Times New Roman" w:eastAsia="宋体" w:hAnsi="Times New Roman"/>
          <w:sz w:val="22"/>
          <w:szCs w:val="22"/>
          <w:lang w:eastAsia="zh-CN"/>
        </w:rPr>
        <w:t>5</w:t>
      </w:r>
    </w:p>
    <w:p w14:paraId="7F0BF461" w14:textId="34801C53" w:rsidR="0068363A" w:rsidRPr="00575A40" w:rsidRDefault="0068363A" w:rsidP="00555B4B">
      <w:pPr>
        <w:pStyle w:val="a5"/>
        <w:tabs>
          <w:tab w:val="left" w:pos="1800"/>
        </w:tabs>
        <w:spacing w:line="240" w:lineRule="auto"/>
        <w:rPr>
          <w:rFonts w:ascii="Times New Roman" w:hAnsi="Times New Roman"/>
          <w:sz w:val="22"/>
        </w:rPr>
      </w:pPr>
    </w:p>
    <w:p w14:paraId="08AB3AA2" w14:textId="3D483981" w:rsidR="0068363A" w:rsidRPr="00575A40" w:rsidRDefault="0068363A" w:rsidP="00555B4B">
      <w:pPr>
        <w:pStyle w:val="a5"/>
        <w:tabs>
          <w:tab w:val="left" w:pos="1800"/>
        </w:tabs>
        <w:spacing w:line="240" w:lineRule="auto"/>
        <w:rPr>
          <w:rFonts w:ascii="Times New Roman" w:hAnsi="Times New Roman"/>
          <w:sz w:val="22"/>
        </w:rPr>
      </w:pPr>
      <w:r w:rsidRPr="00575A40">
        <w:rPr>
          <w:rFonts w:ascii="Times New Roman" w:hAnsi="Times New Roman"/>
          <w:sz w:val="22"/>
        </w:rPr>
        <w:t xml:space="preserve">Source: </w:t>
      </w:r>
      <w:r w:rsidRPr="00575A40">
        <w:rPr>
          <w:rFonts w:ascii="Times New Roman" w:hAnsi="Times New Roman"/>
          <w:sz w:val="22"/>
        </w:rPr>
        <w:tab/>
      </w:r>
      <w:r w:rsidR="00E55B0D" w:rsidRPr="00575A40">
        <w:rPr>
          <w:rFonts w:ascii="Times New Roman" w:eastAsia="宋体" w:hAnsi="Times New Roman"/>
          <w:sz w:val="22"/>
          <w:lang w:eastAsia="zh-CN"/>
        </w:rPr>
        <w:t>OPPO</w:t>
      </w:r>
    </w:p>
    <w:p w14:paraId="2BF5030A" w14:textId="0701D952" w:rsidR="0068363A" w:rsidRPr="00575A40" w:rsidRDefault="0068363A" w:rsidP="00555B4B">
      <w:pPr>
        <w:pStyle w:val="a5"/>
        <w:tabs>
          <w:tab w:val="left" w:pos="1800"/>
        </w:tabs>
        <w:spacing w:line="240" w:lineRule="auto"/>
        <w:rPr>
          <w:rFonts w:ascii="Times New Roman" w:hAnsi="Times New Roman"/>
          <w:sz w:val="22"/>
        </w:rPr>
      </w:pPr>
      <w:r w:rsidRPr="00575A40">
        <w:rPr>
          <w:rFonts w:ascii="Times New Roman" w:hAnsi="Times New Roman"/>
          <w:sz w:val="22"/>
        </w:rPr>
        <w:t>Title:</w:t>
      </w:r>
      <w:r w:rsidRPr="00575A40">
        <w:rPr>
          <w:rFonts w:ascii="Times New Roman" w:hAnsi="Times New Roman"/>
          <w:sz w:val="22"/>
        </w:rPr>
        <w:tab/>
      </w:r>
      <w:r w:rsidR="00ED181D">
        <w:rPr>
          <w:rFonts w:ascii="Times New Roman" w:hAnsi="Times New Roman"/>
          <w:sz w:val="22"/>
        </w:rPr>
        <w:t>On s</w:t>
      </w:r>
      <w:r w:rsidR="00E07891">
        <w:rPr>
          <w:rFonts w:ascii="Times New Roman" w:hAnsi="Times New Roman"/>
          <w:sz w:val="22"/>
        </w:rPr>
        <w:t>pecification for</w:t>
      </w:r>
      <w:r w:rsidR="00E55B0D" w:rsidRPr="00575A40">
        <w:rPr>
          <w:rFonts w:ascii="Times New Roman" w:hAnsi="Times New Roman"/>
          <w:sz w:val="22"/>
        </w:rPr>
        <w:t xml:space="preserve"> </w:t>
      </w:r>
      <w:r w:rsidR="00ED181D">
        <w:rPr>
          <w:rFonts w:ascii="Times New Roman" w:hAnsi="Times New Roman"/>
          <w:sz w:val="22"/>
        </w:rPr>
        <w:t xml:space="preserve">AI/ML-based </w:t>
      </w:r>
      <w:r w:rsidR="00E55B0D" w:rsidRPr="00575A40">
        <w:rPr>
          <w:rFonts w:ascii="Times New Roman" w:hAnsi="Times New Roman"/>
          <w:sz w:val="22"/>
        </w:rPr>
        <w:t>CSI prediction</w:t>
      </w:r>
    </w:p>
    <w:p w14:paraId="21D917A8" w14:textId="3724ACD9" w:rsidR="008350F3" w:rsidRPr="00575A40" w:rsidRDefault="008350F3" w:rsidP="00555B4B">
      <w:pPr>
        <w:pStyle w:val="a5"/>
        <w:tabs>
          <w:tab w:val="left" w:pos="1800"/>
        </w:tabs>
        <w:spacing w:line="240" w:lineRule="auto"/>
        <w:rPr>
          <w:rFonts w:ascii="Times New Roman" w:hAnsi="Times New Roman"/>
          <w:sz w:val="22"/>
        </w:rPr>
      </w:pPr>
      <w:r w:rsidRPr="00575A40">
        <w:rPr>
          <w:rFonts w:ascii="Times New Roman" w:hAnsi="Times New Roman"/>
          <w:sz w:val="22"/>
        </w:rPr>
        <w:t>Agenda Item:</w:t>
      </w:r>
      <w:r w:rsidRPr="00575A40">
        <w:rPr>
          <w:rFonts w:ascii="Times New Roman" w:hAnsi="Times New Roman"/>
          <w:sz w:val="22"/>
        </w:rPr>
        <w:tab/>
        <w:t>9.1.3</w:t>
      </w:r>
    </w:p>
    <w:p w14:paraId="6BBEA948" w14:textId="4E6157CB" w:rsidR="00FE5799" w:rsidRPr="00150D6B" w:rsidRDefault="0068363A" w:rsidP="00555B4B">
      <w:pPr>
        <w:pStyle w:val="a5"/>
        <w:tabs>
          <w:tab w:val="left" w:pos="1800"/>
        </w:tabs>
        <w:spacing w:line="240" w:lineRule="auto"/>
        <w:rPr>
          <w:rFonts w:ascii="Times New Roman" w:hAnsi="Times New Roman"/>
          <w:sz w:val="22"/>
        </w:rPr>
      </w:pPr>
      <w:r w:rsidRPr="00575A40">
        <w:rPr>
          <w:rFonts w:ascii="Times New Roman" w:hAnsi="Times New Roman"/>
          <w:sz w:val="22"/>
        </w:rPr>
        <w:t>Document for:</w:t>
      </w:r>
      <w:r w:rsidRPr="00575A40">
        <w:rPr>
          <w:rFonts w:ascii="Times New Roman" w:hAnsi="Times New Roman"/>
          <w:sz w:val="22"/>
        </w:rPr>
        <w:tab/>
      </w:r>
      <w:r w:rsidR="00E55B0D" w:rsidRPr="00575A40">
        <w:rPr>
          <w:rFonts w:ascii="Times New Roman" w:hAnsi="Times New Roman"/>
          <w:sz w:val="22"/>
        </w:rPr>
        <w:t>Discussion and Decision</w:t>
      </w:r>
    </w:p>
    <w:p w14:paraId="0C712D7D" w14:textId="77777777" w:rsidR="00FE5799" w:rsidRPr="00575A40" w:rsidRDefault="00FE5799" w:rsidP="0074409E">
      <w:pPr>
        <w:pStyle w:val="1"/>
        <w:spacing w:line="240" w:lineRule="auto"/>
        <w:ind w:left="561" w:hanging="561"/>
        <w:rPr>
          <w:rFonts w:ascii="Times New Roman" w:hAnsi="Times New Roman" w:cs="Times New Roman"/>
        </w:rPr>
      </w:pPr>
      <w:r w:rsidRPr="00575A40">
        <w:rPr>
          <w:rFonts w:ascii="Times New Roman" w:hAnsi="Times New Roman" w:cs="Times New Roman"/>
        </w:rPr>
        <w:t>Introduction</w:t>
      </w:r>
    </w:p>
    <w:p w14:paraId="03A9507E" w14:textId="538DD02B" w:rsidR="006B469D" w:rsidRDefault="00863168" w:rsidP="00555B4B">
      <w:pPr>
        <w:pStyle w:val="00Text"/>
        <w:spacing w:before="0" w:after="0" w:line="240" w:lineRule="auto"/>
        <w:rPr>
          <w:rFonts w:eastAsiaTheme="minorEastAsia"/>
        </w:rPr>
      </w:pPr>
      <w:r w:rsidRPr="00575A40">
        <w:rPr>
          <w:rFonts w:eastAsiaTheme="minorEastAsia"/>
        </w:rPr>
        <w:t>In 3GPP RAN</w:t>
      </w:r>
      <w:r w:rsidR="00C91E2C">
        <w:rPr>
          <w:rFonts w:eastAsiaTheme="minorEastAsia"/>
        </w:rPr>
        <w:t>1</w:t>
      </w:r>
      <w:r w:rsidR="00BE5BBA">
        <w:rPr>
          <w:rFonts w:eastAsiaTheme="minorEastAsia"/>
        </w:rPr>
        <w:t>#1</w:t>
      </w:r>
      <w:r w:rsidR="00136194">
        <w:rPr>
          <w:rFonts w:eastAsiaTheme="minorEastAsia" w:hint="eastAsia"/>
        </w:rPr>
        <w:t>20</w:t>
      </w:r>
      <w:r w:rsidR="00950479">
        <w:rPr>
          <w:rFonts w:eastAsiaTheme="minorEastAsia"/>
        </w:rPr>
        <w:t>bis</w:t>
      </w:r>
      <w:r w:rsidRPr="00575A40">
        <w:rPr>
          <w:rFonts w:eastAsiaTheme="minorEastAsia"/>
        </w:rPr>
        <w:t>,</w:t>
      </w:r>
      <w:r w:rsidR="00BE5BBA">
        <w:rPr>
          <w:rFonts w:eastAsiaTheme="minorEastAsia"/>
        </w:rPr>
        <w:t xml:space="preserve"> </w:t>
      </w:r>
      <w:r w:rsidR="00C550A8">
        <w:rPr>
          <w:rFonts w:eastAsiaTheme="minorEastAsia"/>
        </w:rPr>
        <w:t xml:space="preserve">we have </w:t>
      </w:r>
      <w:r w:rsidR="00050FAB">
        <w:rPr>
          <w:rFonts w:eastAsiaTheme="minorEastAsia"/>
        </w:rPr>
        <w:t>some agreements on the specification for AI/ML-based CSI prediction listed as follows</w:t>
      </w:r>
      <w:r w:rsidR="006B7CA9">
        <w:rPr>
          <w:rFonts w:eastAsiaTheme="minorEastAsia"/>
        </w:rPr>
        <w:t xml:space="preserve"> [1]:</w:t>
      </w:r>
    </w:p>
    <w:p w14:paraId="0DB7765A" w14:textId="61E5E5CF" w:rsidR="006B7CA9" w:rsidRDefault="006B7CA9" w:rsidP="00555B4B">
      <w:pPr>
        <w:pStyle w:val="00Text"/>
        <w:spacing w:before="0" w:after="0" w:line="240" w:lineRule="auto"/>
        <w:rPr>
          <w:rFonts w:eastAsiaTheme="minorEastAsia"/>
        </w:rPr>
      </w:pPr>
      <w:r>
        <w:rPr>
          <w:rFonts w:eastAsiaTheme="minorEastAsia"/>
          <w:noProof/>
        </w:rPr>
        <mc:AlternateContent>
          <mc:Choice Requires="wps">
            <w:drawing>
              <wp:anchor distT="0" distB="0" distL="114300" distR="114300" simplePos="0" relativeHeight="251659264" behindDoc="0" locked="0" layoutInCell="1" allowOverlap="1" wp14:anchorId="4BAE2E29" wp14:editId="23DDD265">
                <wp:simplePos x="0" y="0"/>
                <wp:positionH relativeFrom="column">
                  <wp:posOffset>14605</wp:posOffset>
                </wp:positionH>
                <wp:positionV relativeFrom="paragraph">
                  <wp:posOffset>52222</wp:posOffset>
                </wp:positionV>
                <wp:extent cx="6134669" cy="6776113"/>
                <wp:effectExtent l="0" t="0" r="19050" b="24765"/>
                <wp:wrapNone/>
                <wp:docPr id="2" name="文本框 2"/>
                <wp:cNvGraphicFramePr/>
                <a:graphic xmlns:a="http://schemas.openxmlformats.org/drawingml/2006/main">
                  <a:graphicData uri="http://schemas.microsoft.com/office/word/2010/wordprocessingShape">
                    <wps:wsp>
                      <wps:cNvSpPr txBox="1"/>
                      <wps:spPr>
                        <a:xfrm>
                          <a:off x="0" y="0"/>
                          <a:ext cx="6134669" cy="6776113"/>
                        </a:xfrm>
                        <a:prstGeom prst="rect">
                          <a:avLst/>
                        </a:prstGeom>
                        <a:solidFill>
                          <a:schemeClr val="lt1"/>
                        </a:solidFill>
                        <a:ln w="6350">
                          <a:solidFill>
                            <a:prstClr val="black"/>
                          </a:solidFill>
                        </a:ln>
                      </wps:spPr>
                      <wps:txbx>
                        <w:txbxContent>
                          <w:p w14:paraId="04EEBAA8" w14:textId="77777777" w:rsidR="00950479" w:rsidRDefault="00950479" w:rsidP="00950479">
                            <w:pPr>
                              <w:spacing w:line="240" w:lineRule="auto"/>
                              <w:rPr>
                                <w:rFonts w:eastAsia="等线"/>
                                <w:highlight w:val="green"/>
                                <w:lang w:eastAsia="zh-CN"/>
                              </w:rPr>
                            </w:pPr>
                            <w:r>
                              <w:rPr>
                                <w:rFonts w:eastAsia="等线" w:hint="eastAsia"/>
                                <w:highlight w:val="green"/>
                                <w:lang w:eastAsia="zh-CN"/>
                              </w:rPr>
                              <w:t>Agreement</w:t>
                            </w:r>
                          </w:p>
                          <w:p w14:paraId="557B7774" w14:textId="77777777" w:rsidR="00950479" w:rsidRDefault="00950479" w:rsidP="00950479">
                            <w:pPr>
                              <w:spacing w:line="240" w:lineRule="auto"/>
                              <w:rPr>
                                <w:rFonts w:eastAsia="等线"/>
                                <w:bCs/>
                                <w:iCs/>
                                <w:lang w:eastAsia="zh-CN"/>
                              </w:rPr>
                            </w:pPr>
                            <w:r w:rsidRPr="003A7E06">
                              <w:rPr>
                                <w:bCs/>
                                <w:iCs/>
                              </w:rPr>
                              <w:t>Introduce a dedicated AI</w:t>
                            </w:r>
                            <w:r>
                              <w:rPr>
                                <w:rFonts w:eastAsia="等线" w:hint="eastAsia"/>
                                <w:bCs/>
                                <w:iCs/>
                                <w:lang w:eastAsia="zh-CN"/>
                              </w:rPr>
                              <w:t>/</w:t>
                            </w:r>
                            <w:r w:rsidRPr="003A7E06">
                              <w:rPr>
                                <w:bCs/>
                                <w:iCs/>
                              </w:rPr>
                              <w:t>ML PU for AI/ML features</w:t>
                            </w:r>
                            <w:r>
                              <w:rPr>
                                <w:rFonts w:eastAsia="等线" w:hint="eastAsia"/>
                                <w:bCs/>
                                <w:iCs/>
                                <w:lang w:eastAsia="zh-CN"/>
                              </w:rPr>
                              <w:t xml:space="preserve"> for UE,</w:t>
                            </w:r>
                          </w:p>
                          <w:p w14:paraId="7CA26E5C" w14:textId="77777777" w:rsidR="00950479" w:rsidRPr="003A7E06" w:rsidRDefault="00950479" w:rsidP="00950479">
                            <w:pPr>
                              <w:pStyle w:val="aa"/>
                              <w:numPr>
                                <w:ilvl w:val="0"/>
                                <w:numId w:val="22"/>
                              </w:numPr>
                              <w:spacing w:after="160" w:line="240" w:lineRule="auto"/>
                              <w:jc w:val="left"/>
                              <w:rPr>
                                <w:bCs/>
                                <w:iCs/>
                              </w:rPr>
                            </w:pPr>
                            <w:r w:rsidRPr="003A7E06">
                              <w:rPr>
                                <w:bCs/>
                                <w:iCs/>
                              </w:rPr>
                              <w:t>The AI</w:t>
                            </w:r>
                            <w:r>
                              <w:rPr>
                                <w:rFonts w:eastAsia="等线" w:hint="eastAsia"/>
                                <w:bCs/>
                                <w:iCs/>
                              </w:rPr>
                              <w:t>/</w:t>
                            </w:r>
                            <w:r w:rsidRPr="003A7E06">
                              <w:rPr>
                                <w:bCs/>
                                <w:iCs/>
                              </w:rPr>
                              <w:t xml:space="preserve">ML PU is used </w:t>
                            </w:r>
                            <w:r>
                              <w:rPr>
                                <w:rFonts w:eastAsia="等线" w:hint="eastAsia"/>
                                <w:bCs/>
                                <w:iCs/>
                              </w:rPr>
                              <w:t xml:space="preserve">at least </w:t>
                            </w:r>
                            <w:r w:rsidRPr="003A7E06">
                              <w:rPr>
                                <w:bCs/>
                                <w:iCs/>
                              </w:rPr>
                              <w:t xml:space="preserve">for quantifying the </w:t>
                            </w:r>
                            <w:r>
                              <w:rPr>
                                <w:rFonts w:eastAsia="等线" w:hint="eastAsia"/>
                                <w:bCs/>
                                <w:iCs/>
                              </w:rPr>
                              <w:t xml:space="preserve">simultaneous </w:t>
                            </w:r>
                            <w:r w:rsidRPr="003A7E06">
                              <w:rPr>
                                <w:bCs/>
                                <w:iCs/>
                              </w:rPr>
                              <w:t xml:space="preserve">processing of </w:t>
                            </w:r>
                            <w:r>
                              <w:rPr>
                                <w:rFonts w:eastAsia="等线" w:hint="eastAsia"/>
                                <w:bCs/>
                                <w:iCs/>
                              </w:rPr>
                              <w:t xml:space="preserve">multiple CSI reports subject to </w:t>
                            </w:r>
                            <w:r w:rsidRPr="003A7E06">
                              <w:rPr>
                                <w:bCs/>
                                <w:iCs/>
                              </w:rPr>
                              <w:t>CSI-related AI/ML use case</w:t>
                            </w:r>
                            <w:r>
                              <w:rPr>
                                <w:rFonts w:eastAsia="等线" w:hint="eastAsia"/>
                                <w:bCs/>
                                <w:iCs/>
                              </w:rPr>
                              <w:t>(</w:t>
                            </w:r>
                            <w:r w:rsidRPr="003A7E06">
                              <w:rPr>
                                <w:bCs/>
                                <w:iCs/>
                              </w:rPr>
                              <w:t>s</w:t>
                            </w:r>
                            <w:r>
                              <w:rPr>
                                <w:rFonts w:eastAsia="等线" w:hint="eastAsia"/>
                                <w:bCs/>
                                <w:iCs/>
                              </w:rPr>
                              <w:t>)</w:t>
                            </w:r>
                            <w:r w:rsidRPr="003A7E06">
                              <w:rPr>
                                <w:bCs/>
                                <w:iCs/>
                              </w:rPr>
                              <w:t xml:space="preserve">, e.g., CSI </w:t>
                            </w:r>
                            <w:r w:rsidRPr="000B5CA1">
                              <w:rPr>
                                <w:bCs/>
                                <w:iCs/>
                                <w:color w:val="000000"/>
                              </w:rPr>
                              <w:t>compression</w:t>
                            </w:r>
                            <w:r w:rsidRPr="000B5CA1">
                              <w:rPr>
                                <w:color w:val="000000"/>
                              </w:rPr>
                              <w:t xml:space="preserve"> (if supported)</w:t>
                            </w:r>
                            <w:r w:rsidRPr="000B5CA1">
                              <w:rPr>
                                <w:bCs/>
                                <w:iCs/>
                                <w:color w:val="000000"/>
                              </w:rPr>
                              <w:t xml:space="preserve">, CSI </w:t>
                            </w:r>
                            <w:r w:rsidRPr="003A7E06">
                              <w:rPr>
                                <w:bCs/>
                                <w:iCs/>
                              </w:rPr>
                              <w:t>prediction, BM spatial prediction, BM temporal prediction.</w:t>
                            </w:r>
                          </w:p>
                          <w:p w14:paraId="7E70BBB9" w14:textId="77777777" w:rsidR="00950479" w:rsidRDefault="00950479" w:rsidP="00950479">
                            <w:pPr>
                              <w:spacing w:line="240" w:lineRule="auto"/>
                              <w:rPr>
                                <w:rFonts w:eastAsia="等线"/>
                                <w:lang w:eastAsia="zh-CN"/>
                              </w:rPr>
                            </w:pPr>
                            <w:r>
                              <w:rPr>
                                <w:rFonts w:eastAsia="等线" w:hint="eastAsia"/>
                                <w:lang w:eastAsia="zh-CN"/>
                              </w:rPr>
                              <w:t>Conclusion</w:t>
                            </w:r>
                          </w:p>
                          <w:p w14:paraId="0BE97F22" w14:textId="39D50450" w:rsidR="00950479" w:rsidRPr="00CF099F" w:rsidRDefault="00950479" w:rsidP="00950479">
                            <w:pPr>
                              <w:spacing w:line="240" w:lineRule="auto"/>
                            </w:pPr>
                            <w:r>
                              <w:t xml:space="preserve">For CSI prediction using UE-side model, for data collection for training, aperiodic </w:t>
                            </w:r>
                            <w:r>
                              <w:rPr>
                                <w:lang w:eastAsia="ko-KR"/>
                              </w:rPr>
                              <w:t>CSI-RS resource for CMR is not supported.</w:t>
                            </w:r>
                          </w:p>
                          <w:p w14:paraId="17BEF8F2" w14:textId="77777777" w:rsidR="00950479" w:rsidRDefault="00950479" w:rsidP="00CF099F">
                            <w:pPr>
                              <w:spacing w:beforeLines="100" w:before="240" w:line="240" w:lineRule="auto"/>
                              <w:rPr>
                                <w:rFonts w:eastAsia="等线"/>
                                <w:highlight w:val="green"/>
                                <w:lang w:eastAsia="zh-CN"/>
                              </w:rPr>
                            </w:pPr>
                            <w:r>
                              <w:rPr>
                                <w:rFonts w:eastAsia="等线" w:hint="eastAsia"/>
                                <w:highlight w:val="green"/>
                                <w:lang w:eastAsia="zh-CN"/>
                              </w:rPr>
                              <w:t>Agreement</w:t>
                            </w:r>
                          </w:p>
                          <w:p w14:paraId="14611B3B" w14:textId="77777777" w:rsidR="00950479" w:rsidRDefault="00950479" w:rsidP="00950479">
                            <w:pPr>
                              <w:spacing w:line="240" w:lineRule="auto"/>
                            </w:pPr>
                            <w:r>
                              <w:t xml:space="preserve">For CSI prediction using UE-side model, for training data collection, support </w:t>
                            </w:r>
                          </w:p>
                          <w:p w14:paraId="6C5E6C90" w14:textId="77777777" w:rsidR="00950479" w:rsidRDefault="00950479" w:rsidP="00950479">
                            <w:pPr>
                              <w:pStyle w:val="aa"/>
                              <w:numPr>
                                <w:ilvl w:val="0"/>
                                <w:numId w:val="15"/>
                              </w:numPr>
                              <w:suppressAutoHyphens/>
                              <w:spacing w:line="240" w:lineRule="auto"/>
                              <w:contextualSpacing w:val="0"/>
                              <w:jc w:val="left"/>
                            </w:pPr>
                            <w:r>
                              <w:rPr>
                                <w:i/>
                              </w:rPr>
                              <w:t>CSI-</w:t>
                            </w:r>
                            <w:proofErr w:type="spellStart"/>
                            <w:r>
                              <w:rPr>
                                <w:i/>
                              </w:rPr>
                              <w:t>ReportConfig</w:t>
                            </w:r>
                            <w:proofErr w:type="spellEnd"/>
                            <w:r>
                              <w:t xml:space="preserve"> can used for configuring the resources for data collection purpose without CSI report</w:t>
                            </w:r>
                          </w:p>
                          <w:p w14:paraId="7D77D11C" w14:textId="77777777" w:rsidR="00950479" w:rsidRDefault="00950479" w:rsidP="00950479">
                            <w:pPr>
                              <w:pStyle w:val="aa"/>
                              <w:numPr>
                                <w:ilvl w:val="1"/>
                                <w:numId w:val="15"/>
                              </w:numPr>
                              <w:suppressAutoHyphens/>
                              <w:spacing w:line="240" w:lineRule="auto"/>
                              <w:contextualSpacing w:val="0"/>
                              <w:jc w:val="left"/>
                            </w:pPr>
                            <w:r>
                              <w:t>FFS on how to indicate without CSI report in CSI-</w:t>
                            </w:r>
                            <w:proofErr w:type="spellStart"/>
                            <w:r>
                              <w:t>ReportConfig</w:t>
                            </w:r>
                            <w:proofErr w:type="spellEnd"/>
                          </w:p>
                          <w:p w14:paraId="668AE795" w14:textId="77777777" w:rsidR="00950479" w:rsidRDefault="00950479" w:rsidP="00CF099F">
                            <w:pPr>
                              <w:spacing w:beforeLines="100" w:before="240" w:line="240" w:lineRule="auto"/>
                              <w:rPr>
                                <w:rFonts w:eastAsia="等线"/>
                                <w:highlight w:val="green"/>
                                <w:lang w:eastAsia="zh-CN"/>
                              </w:rPr>
                            </w:pPr>
                            <w:r>
                              <w:rPr>
                                <w:rFonts w:eastAsia="等线" w:hint="eastAsia"/>
                                <w:highlight w:val="green"/>
                                <w:lang w:eastAsia="zh-CN"/>
                              </w:rPr>
                              <w:t>Agreement</w:t>
                            </w:r>
                          </w:p>
                          <w:p w14:paraId="79E339A2" w14:textId="77777777" w:rsidR="00950479" w:rsidRPr="00AB1EC7" w:rsidRDefault="00950479" w:rsidP="00950479">
                            <w:pPr>
                              <w:spacing w:line="240" w:lineRule="auto"/>
                              <w:rPr>
                                <w:lang w:eastAsia="ko-KR"/>
                              </w:rPr>
                            </w:pPr>
                            <w:r w:rsidRPr="00AB1EC7">
                              <w:t>For CSI prediction using UE-side model, for performance monitoring, support UE assisted performance monitoring</w:t>
                            </w:r>
                            <w:r w:rsidRPr="00AB1EC7">
                              <w:rPr>
                                <w:rFonts w:eastAsia="等线" w:hint="eastAsia"/>
                                <w:lang w:eastAsia="zh-CN"/>
                              </w:rPr>
                              <w:t xml:space="preserve"> </w:t>
                            </w:r>
                            <w:r w:rsidRPr="00AB1EC7">
                              <w:t xml:space="preserve">subject to </w:t>
                            </w:r>
                            <w:r>
                              <w:rPr>
                                <w:rFonts w:eastAsia="等线" w:hint="eastAsia"/>
                                <w:lang w:eastAsia="zh-CN"/>
                              </w:rPr>
                              <w:t xml:space="preserve">an additional </w:t>
                            </w:r>
                            <w:r w:rsidRPr="00AB1EC7">
                              <w:t>UE capability</w:t>
                            </w:r>
                            <w:r>
                              <w:rPr>
                                <w:rFonts w:eastAsia="等线" w:hint="eastAsia"/>
                                <w:lang w:eastAsia="zh-CN"/>
                              </w:rPr>
                              <w:t xml:space="preserve">, and </w:t>
                            </w:r>
                            <w:r w:rsidRPr="00AB1EC7">
                              <w:rPr>
                                <w:lang w:eastAsia="ko-KR"/>
                              </w:rPr>
                              <w:t xml:space="preserve">UE assisted performance monitoring </w:t>
                            </w:r>
                            <w:r>
                              <w:rPr>
                                <w:rFonts w:eastAsia="等线" w:hint="eastAsia"/>
                                <w:lang w:eastAsia="zh-CN"/>
                              </w:rPr>
                              <w:t xml:space="preserve">is based on </w:t>
                            </w:r>
                            <w:r w:rsidRPr="00AB1EC7">
                              <w:rPr>
                                <w:lang w:eastAsia="ko-KR"/>
                              </w:rPr>
                              <w:t xml:space="preserve">Type 3 performance monitoring </w:t>
                            </w:r>
                          </w:p>
                          <w:p w14:paraId="7B869811" w14:textId="77777777" w:rsidR="00950479" w:rsidRDefault="00950479" w:rsidP="00CF099F">
                            <w:pPr>
                              <w:spacing w:beforeLines="100" w:before="240" w:line="240" w:lineRule="auto"/>
                              <w:rPr>
                                <w:rFonts w:eastAsia="等线"/>
                                <w:highlight w:val="green"/>
                                <w:lang w:eastAsia="zh-CN"/>
                              </w:rPr>
                            </w:pPr>
                            <w:r>
                              <w:rPr>
                                <w:rFonts w:eastAsia="等线" w:hint="eastAsia"/>
                                <w:highlight w:val="green"/>
                                <w:lang w:eastAsia="zh-CN"/>
                              </w:rPr>
                              <w:t>Agreement</w:t>
                            </w:r>
                          </w:p>
                          <w:p w14:paraId="7584D097" w14:textId="50B27273" w:rsidR="00950479" w:rsidRDefault="00950479" w:rsidP="00950479">
                            <w:pPr>
                              <w:spacing w:line="240" w:lineRule="auto"/>
                            </w:pPr>
                            <w:r>
                              <w:t xml:space="preserve">For CSI prediction using UE-side model, for performance monitoring type 3, support SGCS as a performance metric. </w:t>
                            </w:r>
                          </w:p>
                          <w:p w14:paraId="12B25661" w14:textId="77777777" w:rsidR="00CF099F" w:rsidRPr="00CF3ABA" w:rsidRDefault="00CF099F" w:rsidP="00CF099F">
                            <w:pPr>
                              <w:spacing w:beforeLines="100" w:before="240" w:line="240" w:lineRule="auto"/>
                              <w:rPr>
                                <w:rFonts w:eastAsia="宋体"/>
                                <w:highlight w:val="green"/>
                                <w:lang w:eastAsia="zh-CN"/>
                              </w:rPr>
                            </w:pPr>
                            <w:r w:rsidRPr="00CF3ABA">
                              <w:rPr>
                                <w:rFonts w:eastAsia="宋体" w:hint="eastAsia"/>
                                <w:highlight w:val="green"/>
                                <w:lang w:eastAsia="zh-CN"/>
                              </w:rPr>
                              <w:t>Agreement</w:t>
                            </w:r>
                          </w:p>
                          <w:p w14:paraId="5EA87518" w14:textId="77777777" w:rsidR="00CF099F" w:rsidRDefault="00CF099F" w:rsidP="00CF099F">
                            <w:pPr>
                              <w:rPr>
                                <w:rFonts w:eastAsia="宋体"/>
                                <w:lang w:eastAsia="zh-CN"/>
                              </w:rPr>
                            </w:pPr>
                            <w:r w:rsidRPr="003A2314">
                              <w:rPr>
                                <w:rFonts w:eastAsia="等线"/>
                                <w:lang w:eastAsia="ko-KR"/>
                              </w:rPr>
                              <w:t>For the definition of SGCS,</w:t>
                            </w:r>
                          </w:p>
                          <w:p w14:paraId="7FA0F9D9" w14:textId="77777777" w:rsidR="00CF099F" w:rsidRPr="00562C17" w:rsidRDefault="00CF099F" w:rsidP="00CF099F">
                            <w:pPr>
                              <w:rPr>
                                <w:rFonts w:eastAsia="宋体"/>
                                <w:lang w:eastAsia="zh-CN"/>
                              </w:rPr>
                            </w:pPr>
                            <w:r w:rsidRPr="003A2314">
                              <w:rPr>
                                <w:rFonts w:hint="eastAsia"/>
                                <w:noProof/>
                              </w:rPr>
                              <w:drawing>
                                <wp:inline distT="0" distB="0" distL="0" distR="0" wp14:anchorId="10D01A1F" wp14:editId="1A86C62B">
                                  <wp:extent cx="6118860" cy="1333500"/>
                                  <wp:effectExtent l="0" t="0" r="0"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8860" cy="1333500"/>
                                          </a:xfrm>
                                          <a:prstGeom prst="rect">
                                            <a:avLst/>
                                          </a:prstGeom>
                                          <a:noFill/>
                                          <a:ln>
                                            <a:noFill/>
                                          </a:ln>
                                        </pic:spPr>
                                      </pic:pic>
                                    </a:graphicData>
                                  </a:graphic>
                                </wp:inline>
                              </w:drawing>
                            </w:r>
                          </w:p>
                          <w:p w14:paraId="5D9DFBC2" w14:textId="77777777" w:rsidR="00CF099F" w:rsidRDefault="00CF099F" w:rsidP="00CF099F">
                            <w:pPr>
                              <w:rPr>
                                <w:lang w:eastAsia="ko-KR"/>
                              </w:rPr>
                            </w:pPr>
                            <w:r>
                              <w:rPr>
                                <w:rFonts w:eastAsia="等线" w:hint="eastAsia"/>
                                <w:lang w:eastAsia="zh-CN"/>
                              </w:rPr>
                              <w:t>Note: How to handle layer mapping mismatch, if any, is up to UE implementation</w:t>
                            </w:r>
                          </w:p>
                          <w:p w14:paraId="5FBB1B6B" w14:textId="77777777" w:rsidR="00CF099F" w:rsidRPr="005E04E6" w:rsidRDefault="00CF099F" w:rsidP="00CF099F">
                            <w:pPr>
                              <w:spacing w:beforeLines="100" w:before="240"/>
                              <w:rPr>
                                <w:rFonts w:eastAsia="等线"/>
                                <w:highlight w:val="green"/>
                                <w:lang w:eastAsia="zh-CN"/>
                              </w:rPr>
                            </w:pPr>
                            <w:r w:rsidRPr="005E04E6">
                              <w:rPr>
                                <w:rFonts w:eastAsia="等线" w:hint="eastAsia"/>
                                <w:highlight w:val="green"/>
                                <w:lang w:eastAsia="zh-CN"/>
                              </w:rPr>
                              <w:t>Agreement</w:t>
                            </w:r>
                          </w:p>
                          <w:p w14:paraId="2817B156" w14:textId="77777777" w:rsidR="00CF099F" w:rsidRPr="005E04E6" w:rsidRDefault="00CF099F" w:rsidP="00CF099F">
                            <w:pPr>
                              <w:spacing w:line="240" w:lineRule="auto"/>
                            </w:pPr>
                            <w:r w:rsidRPr="005E04E6">
                              <w:t xml:space="preserve">For CSI prediction using UE-side model, for reporting contents of UE assisted performance monitoring, down-select one alternative by RAN1#121. </w:t>
                            </w:r>
                          </w:p>
                          <w:p w14:paraId="2FFB0570" w14:textId="77777777" w:rsidR="00CF099F" w:rsidRPr="005E04E6" w:rsidRDefault="00CF099F" w:rsidP="00CF099F">
                            <w:pPr>
                              <w:pStyle w:val="aa"/>
                              <w:numPr>
                                <w:ilvl w:val="0"/>
                                <w:numId w:val="15"/>
                              </w:numPr>
                              <w:suppressAutoHyphens/>
                              <w:spacing w:line="240" w:lineRule="auto"/>
                              <w:contextualSpacing w:val="0"/>
                              <w:rPr>
                                <w:lang w:eastAsia="ko-KR"/>
                              </w:rPr>
                            </w:pPr>
                            <w:r w:rsidRPr="005E04E6">
                              <w:rPr>
                                <w:lang w:eastAsia="ko-KR"/>
                              </w:rPr>
                              <w:t xml:space="preserve">Alt 1: </w:t>
                            </w:r>
                            <w:r>
                              <w:rPr>
                                <w:rFonts w:eastAsia="等线" w:hint="eastAsia"/>
                              </w:rPr>
                              <w:t xml:space="preserve">one SGCS is </w:t>
                            </w:r>
                            <w:r w:rsidRPr="005E04E6">
                              <w:rPr>
                                <w:lang w:eastAsia="ko-KR"/>
                              </w:rPr>
                              <w:t>calculated based on predicted CSI</w:t>
                            </w:r>
                            <w:r>
                              <w:rPr>
                                <w:rFonts w:eastAsia="等线" w:hint="eastAsia"/>
                              </w:rPr>
                              <w:t xml:space="preserve"> for one inference reporting</w:t>
                            </w:r>
                            <w:r w:rsidRPr="005E04E6">
                              <w:rPr>
                                <w:lang w:eastAsia="ko-KR"/>
                              </w:rPr>
                              <w:t>, ground truth CSI</w:t>
                            </w:r>
                          </w:p>
                          <w:p w14:paraId="117F67BB" w14:textId="2DBC4EF3" w:rsidR="00CF099F" w:rsidRPr="00CF099F" w:rsidRDefault="00CF099F" w:rsidP="00050FAB">
                            <w:pPr>
                              <w:pStyle w:val="aa"/>
                              <w:numPr>
                                <w:ilvl w:val="0"/>
                                <w:numId w:val="15"/>
                              </w:numPr>
                              <w:suppressAutoHyphens/>
                              <w:spacing w:line="240" w:lineRule="auto"/>
                              <w:contextualSpacing w:val="0"/>
                              <w:rPr>
                                <w:lang w:eastAsia="ko-KR"/>
                              </w:rPr>
                            </w:pPr>
                            <w:r w:rsidRPr="005E04E6">
                              <w:rPr>
                                <w:rFonts w:hint="eastAsia"/>
                                <w:lang w:eastAsia="ko-KR"/>
                              </w:rPr>
                              <w:t>A</w:t>
                            </w:r>
                            <w:r w:rsidRPr="005E04E6">
                              <w:rPr>
                                <w:lang w:eastAsia="ko-KR"/>
                              </w:rPr>
                              <w:t xml:space="preserve">lt 2: </w:t>
                            </w:r>
                            <w:r>
                              <w:rPr>
                                <w:rFonts w:eastAsia="等线" w:hint="eastAsia"/>
                              </w:rPr>
                              <w:t xml:space="preserve">one SGCS is calculated based </w:t>
                            </w:r>
                            <w:r w:rsidRPr="005E04E6">
                              <w:rPr>
                                <w:lang w:eastAsia="ko-KR"/>
                              </w:rPr>
                              <w:t>on predicted CSI</w:t>
                            </w:r>
                            <w:r>
                              <w:rPr>
                                <w:rFonts w:eastAsia="等线" w:hint="eastAsia"/>
                              </w:rPr>
                              <w:t xml:space="preserve"> </w:t>
                            </w:r>
                            <w:r w:rsidRPr="005E04E6">
                              <w:rPr>
                                <w:rFonts w:eastAsia="等线" w:hint="eastAsia"/>
                              </w:rPr>
                              <w:t>for one inference reporting</w:t>
                            </w:r>
                            <w:r w:rsidRPr="005E04E6">
                              <w:rPr>
                                <w:lang w:eastAsia="ko-KR"/>
                              </w:rPr>
                              <w:t xml:space="preserve">, </w:t>
                            </w:r>
                            <w:r>
                              <w:rPr>
                                <w:rFonts w:eastAsia="等线" w:hint="eastAsia"/>
                              </w:rPr>
                              <w:t xml:space="preserve">and </w:t>
                            </w:r>
                            <w:r w:rsidRPr="005E04E6">
                              <w:rPr>
                                <w:lang w:eastAsia="ko-KR"/>
                              </w:rPr>
                              <w:t>ground truth CSI</w:t>
                            </w:r>
                            <w:r>
                              <w:rPr>
                                <w:rFonts w:eastAsia="等线" w:hint="eastAsia"/>
                              </w:rPr>
                              <w:t>, another SGCS is</w:t>
                            </w:r>
                            <w:r w:rsidRPr="005E04E6">
                              <w:rPr>
                                <w:rFonts w:eastAsia="等线" w:hint="eastAsia"/>
                              </w:rPr>
                              <w:t xml:space="preserve"> </w:t>
                            </w:r>
                            <w:r w:rsidRPr="005E04E6">
                              <w:rPr>
                                <w:lang w:eastAsia="ko-KR"/>
                              </w:rPr>
                              <w:t>based on ground truth CSI a</w:t>
                            </w:r>
                            <w:r w:rsidRPr="005E04E6">
                              <w:rPr>
                                <w:rFonts w:eastAsia="等线"/>
                              </w:rPr>
                              <w:t xml:space="preserve">nd </w:t>
                            </w:r>
                            <w:r w:rsidRPr="005E04E6">
                              <w:rPr>
                                <w:rFonts w:eastAsia="等线" w:hint="eastAsia"/>
                              </w:rPr>
                              <w:t>CSI (non-predicted)</w:t>
                            </w:r>
                            <w:r w:rsidRPr="005E04E6">
                              <w:rPr>
                                <w:rFonts w:eastAsia="等线"/>
                              </w:rPr>
                              <w:t xml:space="preserve"> </w:t>
                            </w:r>
                            <w:r w:rsidRPr="005E04E6">
                              <w:rPr>
                                <w:rFonts w:eastAsia="等线" w:hint="eastAsia"/>
                              </w:rPr>
                              <w:t xml:space="preserve">corresponding to the latest CSI-RS </w:t>
                            </w:r>
                            <w:r w:rsidRPr="005E04E6">
                              <w:rPr>
                                <w:rFonts w:eastAsia="等线"/>
                              </w:rPr>
                              <w:t>transmission</w:t>
                            </w:r>
                            <w:r w:rsidRPr="005E04E6">
                              <w:rPr>
                                <w:rFonts w:eastAsia="等线" w:hint="eastAsia"/>
                              </w:rPr>
                              <w:t xml:space="preserve"> </w:t>
                            </w:r>
                            <w:r w:rsidRPr="005E04E6">
                              <w:rPr>
                                <w:rFonts w:eastAsia="等线"/>
                              </w:rPr>
                              <w:t>occasion</w:t>
                            </w:r>
                            <w:r w:rsidRPr="005E04E6">
                              <w:rPr>
                                <w:rFonts w:eastAsia="等线" w:hint="eastAsia"/>
                              </w:rPr>
                              <w:t xml:space="preserve"> not later than CSI reference resource of the inference reporting instance.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BAE2E29" id="_x0000_t202" coordsize="21600,21600" o:spt="202" path="m,l,21600r21600,l21600,xe">
                <v:stroke joinstyle="miter"/>
                <v:path gradientshapeok="t" o:connecttype="rect"/>
              </v:shapetype>
              <v:shape id="文本框 2" o:spid="_x0000_s1026" type="#_x0000_t202" style="position:absolute;left:0;text-align:left;margin-left:1.15pt;margin-top:4.1pt;width:483.05pt;height:533.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" fillcolor="white [3201]" strokeweight=".5pt">
                <v:textbox>
                  <w:txbxContent>
                    <w:p w14:paraId="04EEBAA8" w14:textId="77777777" w:rsidR="00950479" w:rsidRDefault="00950479" w:rsidP="00950479">
                      <w:pPr>
                        <w:spacing w:line="240" w:lineRule="auto"/>
                        <w:rPr>
                          <w:rFonts w:eastAsia="等线"/>
                          <w:highlight w:val="green"/>
                          <w:lang w:eastAsia="zh-CN"/>
                        </w:rPr>
                      </w:pPr>
                      <w:r>
                        <w:rPr>
                          <w:rFonts w:eastAsia="等线" w:hint="eastAsia"/>
                          <w:highlight w:val="green"/>
                          <w:lang w:eastAsia="zh-CN"/>
                        </w:rPr>
                        <w:t>Agreement</w:t>
                      </w:r>
                    </w:p>
                    <w:p w14:paraId="557B7774" w14:textId="77777777" w:rsidR="00950479" w:rsidRDefault="00950479" w:rsidP="00950479">
                      <w:pPr>
                        <w:spacing w:line="240" w:lineRule="auto"/>
                        <w:rPr>
                          <w:rFonts w:eastAsia="等线"/>
                          <w:bCs/>
                          <w:iCs/>
                          <w:lang w:eastAsia="zh-CN"/>
                        </w:rPr>
                      </w:pPr>
                      <w:r w:rsidRPr="003A7E06">
                        <w:rPr>
                          <w:bCs/>
                          <w:iCs/>
                        </w:rPr>
                        <w:t>Introduce a dedicated AI</w:t>
                      </w:r>
                      <w:r>
                        <w:rPr>
                          <w:rFonts w:eastAsia="等线" w:hint="eastAsia"/>
                          <w:bCs/>
                          <w:iCs/>
                          <w:lang w:eastAsia="zh-CN"/>
                        </w:rPr>
                        <w:t>/</w:t>
                      </w:r>
                      <w:r w:rsidRPr="003A7E06">
                        <w:rPr>
                          <w:bCs/>
                          <w:iCs/>
                        </w:rPr>
                        <w:t>ML PU for AI/ML features</w:t>
                      </w:r>
                      <w:r>
                        <w:rPr>
                          <w:rFonts w:eastAsia="等线" w:hint="eastAsia"/>
                          <w:bCs/>
                          <w:iCs/>
                          <w:lang w:eastAsia="zh-CN"/>
                        </w:rPr>
                        <w:t xml:space="preserve"> for UE,</w:t>
                      </w:r>
                    </w:p>
                    <w:p w14:paraId="7CA26E5C" w14:textId="77777777" w:rsidR="00950479" w:rsidRPr="003A7E06" w:rsidRDefault="00950479" w:rsidP="00950479">
                      <w:pPr>
                        <w:pStyle w:val="aa"/>
                        <w:numPr>
                          <w:ilvl w:val="0"/>
                          <w:numId w:val="22"/>
                        </w:numPr>
                        <w:spacing w:after="160" w:line="240" w:lineRule="auto"/>
                        <w:jc w:val="left"/>
                        <w:rPr>
                          <w:bCs/>
                          <w:iCs/>
                        </w:rPr>
                      </w:pPr>
                      <w:r w:rsidRPr="003A7E06">
                        <w:rPr>
                          <w:bCs/>
                          <w:iCs/>
                        </w:rPr>
                        <w:t>The AI</w:t>
                      </w:r>
                      <w:r>
                        <w:rPr>
                          <w:rFonts w:eastAsia="等线" w:hint="eastAsia"/>
                          <w:bCs/>
                          <w:iCs/>
                        </w:rPr>
                        <w:t>/</w:t>
                      </w:r>
                      <w:r w:rsidRPr="003A7E06">
                        <w:rPr>
                          <w:bCs/>
                          <w:iCs/>
                        </w:rPr>
                        <w:t xml:space="preserve">ML PU is used </w:t>
                      </w:r>
                      <w:r>
                        <w:rPr>
                          <w:rFonts w:eastAsia="等线" w:hint="eastAsia"/>
                          <w:bCs/>
                          <w:iCs/>
                        </w:rPr>
                        <w:t xml:space="preserve">at least </w:t>
                      </w:r>
                      <w:r w:rsidRPr="003A7E06">
                        <w:rPr>
                          <w:bCs/>
                          <w:iCs/>
                        </w:rPr>
                        <w:t xml:space="preserve">for quantifying the </w:t>
                      </w:r>
                      <w:r>
                        <w:rPr>
                          <w:rFonts w:eastAsia="等线" w:hint="eastAsia"/>
                          <w:bCs/>
                          <w:iCs/>
                        </w:rPr>
                        <w:t xml:space="preserve">simultaneous </w:t>
                      </w:r>
                      <w:r w:rsidRPr="003A7E06">
                        <w:rPr>
                          <w:bCs/>
                          <w:iCs/>
                        </w:rPr>
                        <w:t xml:space="preserve">processing of </w:t>
                      </w:r>
                      <w:r>
                        <w:rPr>
                          <w:rFonts w:eastAsia="等线" w:hint="eastAsia"/>
                          <w:bCs/>
                          <w:iCs/>
                        </w:rPr>
                        <w:t xml:space="preserve">multiple CSI reports subject to </w:t>
                      </w:r>
                      <w:r w:rsidRPr="003A7E06">
                        <w:rPr>
                          <w:bCs/>
                          <w:iCs/>
                        </w:rPr>
                        <w:t>CSI-related AI/ML use case</w:t>
                      </w:r>
                      <w:r>
                        <w:rPr>
                          <w:rFonts w:eastAsia="等线" w:hint="eastAsia"/>
                          <w:bCs/>
                          <w:iCs/>
                        </w:rPr>
                        <w:t>(</w:t>
                      </w:r>
                      <w:r w:rsidRPr="003A7E06">
                        <w:rPr>
                          <w:bCs/>
                          <w:iCs/>
                        </w:rPr>
                        <w:t>s</w:t>
                      </w:r>
                      <w:r>
                        <w:rPr>
                          <w:rFonts w:eastAsia="等线" w:hint="eastAsia"/>
                          <w:bCs/>
                          <w:iCs/>
                        </w:rPr>
                        <w:t>)</w:t>
                      </w:r>
                      <w:r w:rsidRPr="003A7E06">
                        <w:rPr>
                          <w:bCs/>
                          <w:iCs/>
                        </w:rPr>
                        <w:t xml:space="preserve">, e.g., CSI </w:t>
                      </w:r>
                      <w:r w:rsidRPr="000B5CA1">
                        <w:rPr>
                          <w:bCs/>
                          <w:iCs/>
                          <w:color w:val="000000"/>
                        </w:rPr>
                        <w:t>compression</w:t>
                      </w:r>
                      <w:r w:rsidRPr="000B5CA1">
                        <w:rPr>
                          <w:color w:val="000000"/>
                        </w:rPr>
                        <w:t xml:space="preserve"> (if supported)</w:t>
                      </w:r>
                      <w:r w:rsidRPr="000B5CA1">
                        <w:rPr>
                          <w:bCs/>
                          <w:iCs/>
                          <w:color w:val="000000"/>
                        </w:rPr>
                        <w:t xml:space="preserve">, CSI </w:t>
                      </w:r>
                      <w:r w:rsidRPr="003A7E06">
                        <w:rPr>
                          <w:bCs/>
                          <w:iCs/>
                        </w:rPr>
                        <w:t>prediction, BM spatial prediction, BM temporal prediction.</w:t>
                      </w:r>
                    </w:p>
                    <w:p w14:paraId="7E70BBB9" w14:textId="77777777" w:rsidR="00950479" w:rsidRDefault="00950479" w:rsidP="00950479">
                      <w:pPr>
                        <w:spacing w:line="240" w:lineRule="auto"/>
                        <w:rPr>
                          <w:rFonts w:eastAsia="等线"/>
                          <w:lang w:eastAsia="zh-CN"/>
                        </w:rPr>
                      </w:pPr>
                      <w:r>
                        <w:rPr>
                          <w:rFonts w:eastAsia="等线" w:hint="eastAsia"/>
                          <w:lang w:eastAsia="zh-CN"/>
                        </w:rPr>
                        <w:t>Conclusion</w:t>
                      </w:r>
                    </w:p>
                    <w:p w14:paraId="0BE97F22" w14:textId="39D50450" w:rsidR="00950479" w:rsidRPr="00CF099F" w:rsidRDefault="00950479" w:rsidP="00950479">
                      <w:pPr>
                        <w:spacing w:line="240" w:lineRule="auto"/>
                      </w:pPr>
                      <w:r>
                        <w:t xml:space="preserve">For CSI prediction using UE-side model, for data collection for training, aperiodic </w:t>
                      </w:r>
                      <w:r>
                        <w:rPr>
                          <w:lang w:eastAsia="ko-KR"/>
                        </w:rPr>
                        <w:t>CSI-RS resource for CMR is not supported.</w:t>
                      </w:r>
                    </w:p>
                    <w:p w14:paraId="17BEF8F2" w14:textId="77777777" w:rsidR="00950479" w:rsidRDefault="00950479" w:rsidP="00CF099F">
                      <w:pPr>
                        <w:spacing w:beforeLines="100" w:before="240" w:line="240" w:lineRule="auto"/>
                        <w:rPr>
                          <w:rFonts w:eastAsia="等线"/>
                          <w:highlight w:val="green"/>
                          <w:lang w:eastAsia="zh-CN"/>
                        </w:rPr>
                      </w:pPr>
                      <w:r>
                        <w:rPr>
                          <w:rFonts w:eastAsia="等线" w:hint="eastAsia"/>
                          <w:highlight w:val="green"/>
                          <w:lang w:eastAsia="zh-CN"/>
                        </w:rPr>
                        <w:t>Agreement</w:t>
                      </w:r>
                    </w:p>
                    <w:p w14:paraId="14611B3B" w14:textId="77777777" w:rsidR="00950479" w:rsidRDefault="00950479" w:rsidP="00950479">
                      <w:pPr>
                        <w:spacing w:line="240" w:lineRule="auto"/>
                      </w:pPr>
                      <w:r>
                        <w:t xml:space="preserve">For CSI prediction using UE-side model, for training data collection, support </w:t>
                      </w:r>
                    </w:p>
                    <w:p w14:paraId="6C5E6C90" w14:textId="77777777" w:rsidR="00950479" w:rsidRDefault="00950479" w:rsidP="00950479">
                      <w:pPr>
                        <w:pStyle w:val="aa"/>
                        <w:numPr>
                          <w:ilvl w:val="0"/>
                          <w:numId w:val="15"/>
                        </w:numPr>
                        <w:suppressAutoHyphens/>
                        <w:spacing w:line="240" w:lineRule="auto"/>
                        <w:contextualSpacing w:val="0"/>
                        <w:jc w:val="left"/>
                      </w:pPr>
                      <w:r>
                        <w:rPr>
                          <w:i/>
                        </w:rPr>
                        <w:t>CSI-</w:t>
                      </w:r>
                      <w:proofErr w:type="spellStart"/>
                      <w:r>
                        <w:rPr>
                          <w:i/>
                        </w:rPr>
                        <w:t>ReportConfig</w:t>
                      </w:r>
                      <w:proofErr w:type="spellEnd"/>
                      <w:r>
                        <w:t xml:space="preserve"> can used for configuring the resources for data collection purpose without CSI report</w:t>
                      </w:r>
                    </w:p>
                    <w:p w14:paraId="7D77D11C" w14:textId="77777777" w:rsidR="00950479" w:rsidRDefault="00950479" w:rsidP="00950479">
                      <w:pPr>
                        <w:pStyle w:val="aa"/>
                        <w:numPr>
                          <w:ilvl w:val="1"/>
                          <w:numId w:val="15"/>
                        </w:numPr>
                        <w:suppressAutoHyphens/>
                        <w:spacing w:line="240" w:lineRule="auto"/>
                        <w:contextualSpacing w:val="0"/>
                        <w:jc w:val="left"/>
                      </w:pPr>
                      <w:r>
                        <w:t>FFS on how to indicate without CSI report in CSI-</w:t>
                      </w:r>
                      <w:proofErr w:type="spellStart"/>
                      <w:r>
                        <w:t>ReportConfig</w:t>
                      </w:r>
                      <w:proofErr w:type="spellEnd"/>
                    </w:p>
                    <w:p w14:paraId="668AE795" w14:textId="77777777" w:rsidR="00950479" w:rsidRDefault="00950479" w:rsidP="00CF099F">
                      <w:pPr>
                        <w:spacing w:beforeLines="100" w:before="240" w:line="240" w:lineRule="auto"/>
                        <w:rPr>
                          <w:rFonts w:eastAsia="等线"/>
                          <w:highlight w:val="green"/>
                          <w:lang w:eastAsia="zh-CN"/>
                        </w:rPr>
                      </w:pPr>
                      <w:r>
                        <w:rPr>
                          <w:rFonts w:eastAsia="等线" w:hint="eastAsia"/>
                          <w:highlight w:val="green"/>
                          <w:lang w:eastAsia="zh-CN"/>
                        </w:rPr>
                        <w:t>Agreement</w:t>
                      </w:r>
                    </w:p>
                    <w:p w14:paraId="79E339A2" w14:textId="77777777" w:rsidR="00950479" w:rsidRPr="00AB1EC7" w:rsidRDefault="00950479" w:rsidP="00950479">
                      <w:pPr>
                        <w:spacing w:line="240" w:lineRule="auto"/>
                        <w:rPr>
                          <w:lang w:eastAsia="ko-KR"/>
                        </w:rPr>
                      </w:pPr>
                      <w:r w:rsidRPr="00AB1EC7">
                        <w:t>For CSI prediction using UE-side model, for performance monitoring, support UE assisted performance monitoring</w:t>
                      </w:r>
                      <w:r w:rsidRPr="00AB1EC7">
                        <w:rPr>
                          <w:rFonts w:eastAsia="等线" w:hint="eastAsia"/>
                          <w:lang w:eastAsia="zh-CN"/>
                        </w:rPr>
                        <w:t xml:space="preserve"> </w:t>
                      </w:r>
                      <w:r w:rsidRPr="00AB1EC7">
                        <w:t xml:space="preserve">subject to </w:t>
                      </w:r>
                      <w:r>
                        <w:rPr>
                          <w:rFonts w:eastAsia="等线" w:hint="eastAsia"/>
                          <w:lang w:eastAsia="zh-CN"/>
                        </w:rPr>
                        <w:t xml:space="preserve">an additional </w:t>
                      </w:r>
                      <w:r w:rsidRPr="00AB1EC7">
                        <w:t>UE capability</w:t>
                      </w:r>
                      <w:r>
                        <w:rPr>
                          <w:rFonts w:eastAsia="等线" w:hint="eastAsia"/>
                          <w:lang w:eastAsia="zh-CN"/>
                        </w:rPr>
                        <w:t xml:space="preserve">, and </w:t>
                      </w:r>
                      <w:r w:rsidRPr="00AB1EC7">
                        <w:rPr>
                          <w:lang w:eastAsia="ko-KR"/>
                        </w:rPr>
                        <w:t xml:space="preserve">UE assisted performance monitoring </w:t>
                      </w:r>
                      <w:r>
                        <w:rPr>
                          <w:rFonts w:eastAsia="等线" w:hint="eastAsia"/>
                          <w:lang w:eastAsia="zh-CN"/>
                        </w:rPr>
                        <w:t xml:space="preserve">is based on </w:t>
                      </w:r>
                      <w:r w:rsidRPr="00AB1EC7">
                        <w:rPr>
                          <w:lang w:eastAsia="ko-KR"/>
                        </w:rPr>
                        <w:t xml:space="preserve">Type 3 performance monitoring </w:t>
                      </w:r>
                    </w:p>
                    <w:p w14:paraId="7B869811" w14:textId="77777777" w:rsidR="00950479" w:rsidRDefault="00950479" w:rsidP="00CF099F">
                      <w:pPr>
                        <w:spacing w:beforeLines="100" w:before="240" w:line="240" w:lineRule="auto"/>
                        <w:rPr>
                          <w:rFonts w:eastAsia="等线"/>
                          <w:highlight w:val="green"/>
                          <w:lang w:eastAsia="zh-CN"/>
                        </w:rPr>
                      </w:pPr>
                      <w:r>
                        <w:rPr>
                          <w:rFonts w:eastAsia="等线" w:hint="eastAsia"/>
                          <w:highlight w:val="green"/>
                          <w:lang w:eastAsia="zh-CN"/>
                        </w:rPr>
                        <w:t>Agreement</w:t>
                      </w:r>
                    </w:p>
                    <w:p w14:paraId="7584D097" w14:textId="50B27273" w:rsidR="00950479" w:rsidRDefault="00950479" w:rsidP="00950479">
                      <w:pPr>
                        <w:spacing w:line="240" w:lineRule="auto"/>
                      </w:pPr>
                      <w:r>
                        <w:t xml:space="preserve">For CSI prediction using UE-side model, for performance monitoring type 3, support SGCS as a performance metric. </w:t>
                      </w:r>
                    </w:p>
                    <w:p w14:paraId="12B25661" w14:textId="77777777" w:rsidR="00CF099F" w:rsidRPr="00CF3ABA" w:rsidRDefault="00CF099F" w:rsidP="00CF099F">
                      <w:pPr>
                        <w:spacing w:beforeLines="100" w:before="240" w:line="240" w:lineRule="auto"/>
                        <w:rPr>
                          <w:rFonts w:eastAsia="宋体"/>
                          <w:highlight w:val="green"/>
                          <w:lang w:eastAsia="zh-CN"/>
                        </w:rPr>
                      </w:pPr>
                      <w:r w:rsidRPr="00CF3ABA">
                        <w:rPr>
                          <w:rFonts w:eastAsia="宋体" w:hint="eastAsia"/>
                          <w:highlight w:val="green"/>
                          <w:lang w:eastAsia="zh-CN"/>
                        </w:rPr>
                        <w:t>Agreement</w:t>
                      </w:r>
                    </w:p>
                    <w:p w14:paraId="5EA87518" w14:textId="77777777" w:rsidR="00CF099F" w:rsidRDefault="00CF099F" w:rsidP="00CF099F">
                      <w:pPr>
                        <w:rPr>
                          <w:rFonts w:eastAsia="宋体"/>
                          <w:lang w:eastAsia="zh-CN"/>
                        </w:rPr>
                      </w:pPr>
                      <w:r w:rsidRPr="003A2314">
                        <w:rPr>
                          <w:rFonts w:eastAsia="等线"/>
                          <w:lang w:eastAsia="ko-KR"/>
                        </w:rPr>
                        <w:t>For the definition of SGCS,</w:t>
                      </w:r>
                    </w:p>
                    <w:p w14:paraId="7FA0F9D9" w14:textId="77777777" w:rsidR="00CF099F" w:rsidRPr="00562C17" w:rsidRDefault="00CF099F" w:rsidP="00CF099F">
                      <w:pPr>
                        <w:rPr>
                          <w:rFonts w:eastAsia="宋体"/>
                          <w:lang w:eastAsia="zh-CN"/>
                        </w:rPr>
                      </w:pPr>
                      <w:r w:rsidRPr="003A2314">
                        <w:rPr>
                          <w:rFonts w:hint="eastAsia"/>
                          <w:noProof/>
                        </w:rPr>
                        <w:drawing>
                          <wp:inline distT="0" distB="0" distL="0" distR="0" wp14:anchorId="10D01A1F" wp14:editId="1A86C62B">
                            <wp:extent cx="6118860" cy="1333500"/>
                            <wp:effectExtent l="0" t="0" r="0"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18860" cy="1333500"/>
                                    </a:xfrm>
                                    <a:prstGeom prst="rect">
                                      <a:avLst/>
                                    </a:prstGeom>
                                    <a:noFill/>
                                    <a:ln>
                                      <a:noFill/>
                                    </a:ln>
                                  </pic:spPr>
                                </pic:pic>
                              </a:graphicData>
                            </a:graphic>
                          </wp:inline>
                        </w:drawing>
                      </w:r>
                    </w:p>
                    <w:p w14:paraId="5D9DFBC2" w14:textId="77777777" w:rsidR="00CF099F" w:rsidRDefault="00CF099F" w:rsidP="00CF099F">
                      <w:pPr>
                        <w:rPr>
                          <w:lang w:eastAsia="ko-KR"/>
                        </w:rPr>
                      </w:pPr>
                      <w:r>
                        <w:rPr>
                          <w:rFonts w:eastAsia="等线" w:hint="eastAsia"/>
                          <w:lang w:eastAsia="zh-CN"/>
                        </w:rPr>
                        <w:t>Note: How to handle layer mapping mismatch, if any, is up to UE implementation</w:t>
                      </w:r>
                    </w:p>
                    <w:p w14:paraId="5FBB1B6B" w14:textId="77777777" w:rsidR="00CF099F" w:rsidRPr="005E04E6" w:rsidRDefault="00CF099F" w:rsidP="00CF099F">
                      <w:pPr>
                        <w:spacing w:beforeLines="100" w:before="240"/>
                        <w:rPr>
                          <w:rFonts w:eastAsia="等线"/>
                          <w:highlight w:val="green"/>
                          <w:lang w:eastAsia="zh-CN"/>
                        </w:rPr>
                      </w:pPr>
                      <w:r w:rsidRPr="005E04E6">
                        <w:rPr>
                          <w:rFonts w:eastAsia="等线" w:hint="eastAsia"/>
                          <w:highlight w:val="green"/>
                          <w:lang w:eastAsia="zh-CN"/>
                        </w:rPr>
                        <w:t>Agreement</w:t>
                      </w:r>
                    </w:p>
                    <w:p w14:paraId="2817B156" w14:textId="77777777" w:rsidR="00CF099F" w:rsidRPr="005E04E6" w:rsidRDefault="00CF099F" w:rsidP="00CF099F">
                      <w:pPr>
                        <w:spacing w:line="240" w:lineRule="auto"/>
                      </w:pPr>
                      <w:r w:rsidRPr="005E04E6">
                        <w:t xml:space="preserve">For CSI prediction using UE-side model, for reporting contents of UE assisted performance monitoring, down-select one alternative by RAN1#121. </w:t>
                      </w:r>
                    </w:p>
                    <w:p w14:paraId="2FFB0570" w14:textId="77777777" w:rsidR="00CF099F" w:rsidRPr="005E04E6" w:rsidRDefault="00CF099F" w:rsidP="00CF099F">
                      <w:pPr>
                        <w:pStyle w:val="aa"/>
                        <w:numPr>
                          <w:ilvl w:val="0"/>
                          <w:numId w:val="15"/>
                        </w:numPr>
                        <w:suppressAutoHyphens/>
                        <w:spacing w:line="240" w:lineRule="auto"/>
                        <w:contextualSpacing w:val="0"/>
                        <w:rPr>
                          <w:lang w:eastAsia="ko-KR"/>
                        </w:rPr>
                      </w:pPr>
                      <w:r w:rsidRPr="005E04E6">
                        <w:rPr>
                          <w:lang w:eastAsia="ko-KR"/>
                        </w:rPr>
                        <w:t xml:space="preserve">Alt 1: </w:t>
                      </w:r>
                      <w:r>
                        <w:rPr>
                          <w:rFonts w:eastAsia="等线" w:hint="eastAsia"/>
                        </w:rPr>
                        <w:t xml:space="preserve">one SGCS is </w:t>
                      </w:r>
                      <w:r w:rsidRPr="005E04E6">
                        <w:rPr>
                          <w:lang w:eastAsia="ko-KR"/>
                        </w:rPr>
                        <w:t>calculated based on predicted CSI</w:t>
                      </w:r>
                      <w:r>
                        <w:rPr>
                          <w:rFonts w:eastAsia="等线" w:hint="eastAsia"/>
                        </w:rPr>
                        <w:t xml:space="preserve"> for one inference reporting</w:t>
                      </w:r>
                      <w:r w:rsidRPr="005E04E6">
                        <w:rPr>
                          <w:lang w:eastAsia="ko-KR"/>
                        </w:rPr>
                        <w:t>, ground truth CSI</w:t>
                      </w:r>
                    </w:p>
                    <w:p w14:paraId="117F67BB" w14:textId="2DBC4EF3" w:rsidR="00CF099F" w:rsidRPr="00CF099F" w:rsidRDefault="00CF099F" w:rsidP="00050FAB">
                      <w:pPr>
                        <w:pStyle w:val="aa"/>
                        <w:numPr>
                          <w:ilvl w:val="0"/>
                          <w:numId w:val="15"/>
                        </w:numPr>
                        <w:suppressAutoHyphens/>
                        <w:spacing w:line="240" w:lineRule="auto"/>
                        <w:contextualSpacing w:val="0"/>
                        <w:rPr>
                          <w:lang w:eastAsia="ko-KR"/>
                        </w:rPr>
                      </w:pPr>
                      <w:r w:rsidRPr="005E04E6">
                        <w:rPr>
                          <w:rFonts w:hint="eastAsia"/>
                          <w:lang w:eastAsia="ko-KR"/>
                        </w:rPr>
                        <w:t>A</w:t>
                      </w:r>
                      <w:r w:rsidRPr="005E04E6">
                        <w:rPr>
                          <w:lang w:eastAsia="ko-KR"/>
                        </w:rPr>
                        <w:t xml:space="preserve">lt 2: </w:t>
                      </w:r>
                      <w:r>
                        <w:rPr>
                          <w:rFonts w:eastAsia="等线" w:hint="eastAsia"/>
                        </w:rPr>
                        <w:t xml:space="preserve">one SGCS is calculated based </w:t>
                      </w:r>
                      <w:r w:rsidRPr="005E04E6">
                        <w:rPr>
                          <w:lang w:eastAsia="ko-KR"/>
                        </w:rPr>
                        <w:t>on predicted CSI</w:t>
                      </w:r>
                      <w:r>
                        <w:rPr>
                          <w:rFonts w:eastAsia="等线" w:hint="eastAsia"/>
                        </w:rPr>
                        <w:t xml:space="preserve"> </w:t>
                      </w:r>
                      <w:r w:rsidRPr="005E04E6">
                        <w:rPr>
                          <w:rFonts w:eastAsia="等线" w:hint="eastAsia"/>
                        </w:rPr>
                        <w:t>for one inference reporting</w:t>
                      </w:r>
                      <w:r w:rsidRPr="005E04E6">
                        <w:rPr>
                          <w:lang w:eastAsia="ko-KR"/>
                        </w:rPr>
                        <w:t xml:space="preserve">, </w:t>
                      </w:r>
                      <w:r>
                        <w:rPr>
                          <w:rFonts w:eastAsia="等线" w:hint="eastAsia"/>
                        </w:rPr>
                        <w:t xml:space="preserve">and </w:t>
                      </w:r>
                      <w:r w:rsidRPr="005E04E6">
                        <w:rPr>
                          <w:lang w:eastAsia="ko-KR"/>
                        </w:rPr>
                        <w:t>ground truth CSI</w:t>
                      </w:r>
                      <w:r>
                        <w:rPr>
                          <w:rFonts w:eastAsia="等线" w:hint="eastAsia"/>
                        </w:rPr>
                        <w:t>, another SGCS is</w:t>
                      </w:r>
                      <w:r w:rsidRPr="005E04E6">
                        <w:rPr>
                          <w:rFonts w:eastAsia="等线" w:hint="eastAsia"/>
                        </w:rPr>
                        <w:t xml:space="preserve"> </w:t>
                      </w:r>
                      <w:r w:rsidRPr="005E04E6">
                        <w:rPr>
                          <w:lang w:eastAsia="ko-KR"/>
                        </w:rPr>
                        <w:t>based on ground truth CSI a</w:t>
                      </w:r>
                      <w:r w:rsidRPr="005E04E6">
                        <w:rPr>
                          <w:rFonts w:eastAsia="等线"/>
                        </w:rPr>
                        <w:t xml:space="preserve">nd </w:t>
                      </w:r>
                      <w:r w:rsidRPr="005E04E6">
                        <w:rPr>
                          <w:rFonts w:eastAsia="等线" w:hint="eastAsia"/>
                        </w:rPr>
                        <w:t>CSI (non-predicted)</w:t>
                      </w:r>
                      <w:r w:rsidRPr="005E04E6">
                        <w:rPr>
                          <w:rFonts w:eastAsia="等线"/>
                        </w:rPr>
                        <w:t xml:space="preserve"> </w:t>
                      </w:r>
                      <w:r w:rsidRPr="005E04E6">
                        <w:rPr>
                          <w:rFonts w:eastAsia="等线" w:hint="eastAsia"/>
                        </w:rPr>
                        <w:t xml:space="preserve">corresponding to the latest CSI-RS </w:t>
                      </w:r>
                      <w:r w:rsidRPr="005E04E6">
                        <w:rPr>
                          <w:rFonts w:eastAsia="等线"/>
                        </w:rPr>
                        <w:t>transmission</w:t>
                      </w:r>
                      <w:r w:rsidRPr="005E04E6">
                        <w:rPr>
                          <w:rFonts w:eastAsia="等线" w:hint="eastAsia"/>
                        </w:rPr>
                        <w:t xml:space="preserve"> </w:t>
                      </w:r>
                      <w:r w:rsidRPr="005E04E6">
                        <w:rPr>
                          <w:rFonts w:eastAsia="等线"/>
                        </w:rPr>
                        <w:t>occasion</w:t>
                      </w:r>
                      <w:r w:rsidRPr="005E04E6">
                        <w:rPr>
                          <w:rFonts w:eastAsia="等线" w:hint="eastAsia"/>
                        </w:rPr>
                        <w:t xml:space="preserve"> not later than CSI reference resource of the inference reporting instance.</w:t>
                      </w:r>
                    </w:p>
                  </w:txbxContent>
                </v:textbox>
              </v:shape>
            </w:pict>
          </mc:Fallback>
        </mc:AlternateContent>
      </w:r>
    </w:p>
    <w:p w14:paraId="1B4A5858" w14:textId="0E2BE830" w:rsidR="006B7CA9" w:rsidRDefault="006B7CA9" w:rsidP="00555B4B">
      <w:pPr>
        <w:pStyle w:val="00Text"/>
        <w:spacing w:before="0" w:after="0" w:line="240" w:lineRule="auto"/>
        <w:rPr>
          <w:rFonts w:eastAsiaTheme="minorEastAsia"/>
        </w:rPr>
      </w:pPr>
    </w:p>
    <w:p w14:paraId="4577201A" w14:textId="061754CC" w:rsidR="006B7CA9" w:rsidRDefault="006B7CA9" w:rsidP="00555B4B">
      <w:pPr>
        <w:pStyle w:val="00Text"/>
        <w:spacing w:before="0" w:after="0" w:line="240" w:lineRule="auto"/>
        <w:rPr>
          <w:rFonts w:eastAsiaTheme="minorEastAsia"/>
        </w:rPr>
      </w:pPr>
    </w:p>
    <w:p w14:paraId="481CD74C" w14:textId="157C5980" w:rsidR="006B7CA9" w:rsidRDefault="006B7CA9" w:rsidP="00555B4B">
      <w:pPr>
        <w:pStyle w:val="00Text"/>
        <w:spacing w:before="0" w:after="0" w:line="240" w:lineRule="auto"/>
        <w:rPr>
          <w:rFonts w:eastAsiaTheme="minorEastAsia"/>
        </w:rPr>
      </w:pPr>
    </w:p>
    <w:p w14:paraId="5E8243A3" w14:textId="4669B0A3" w:rsidR="006B7CA9" w:rsidRDefault="006B7CA9" w:rsidP="00555B4B">
      <w:pPr>
        <w:pStyle w:val="00Text"/>
        <w:spacing w:before="0" w:after="0" w:line="240" w:lineRule="auto"/>
        <w:rPr>
          <w:rFonts w:eastAsiaTheme="minorEastAsia"/>
        </w:rPr>
      </w:pPr>
    </w:p>
    <w:p w14:paraId="5FAA30AF" w14:textId="1F1A90C1" w:rsidR="006B7CA9" w:rsidRDefault="006B7CA9" w:rsidP="00555B4B">
      <w:pPr>
        <w:pStyle w:val="00Text"/>
        <w:spacing w:before="0" w:after="0" w:line="240" w:lineRule="auto"/>
        <w:rPr>
          <w:rFonts w:eastAsiaTheme="minorEastAsia"/>
        </w:rPr>
      </w:pPr>
    </w:p>
    <w:p w14:paraId="592FF429" w14:textId="4FC40156" w:rsidR="006B7CA9" w:rsidRDefault="006B7CA9" w:rsidP="00555B4B">
      <w:pPr>
        <w:pStyle w:val="00Text"/>
        <w:spacing w:before="0" w:after="0" w:line="240" w:lineRule="auto"/>
        <w:rPr>
          <w:rFonts w:eastAsiaTheme="minorEastAsia"/>
        </w:rPr>
      </w:pPr>
    </w:p>
    <w:p w14:paraId="2D741716" w14:textId="233061F9" w:rsidR="00555B4B" w:rsidRDefault="00555B4B" w:rsidP="00555B4B">
      <w:pPr>
        <w:pStyle w:val="00Text"/>
        <w:spacing w:before="0" w:after="0" w:line="240" w:lineRule="auto"/>
        <w:rPr>
          <w:rFonts w:eastAsiaTheme="minorEastAsia"/>
        </w:rPr>
      </w:pPr>
    </w:p>
    <w:p w14:paraId="122B425C" w14:textId="77777777" w:rsidR="00555B4B" w:rsidRDefault="00555B4B" w:rsidP="00555B4B">
      <w:pPr>
        <w:pStyle w:val="00Text"/>
        <w:spacing w:before="0" w:after="0" w:line="240" w:lineRule="auto"/>
        <w:rPr>
          <w:rFonts w:eastAsiaTheme="minorEastAsia"/>
        </w:rPr>
      </w:pPr>
    </w:p>
    <w:p w14:paraId="102862AE" w14:textId="7D84796A" w:rsidR="00555B4B" w:rsidRDefault="00555B4B" w:rsidP="00555B4B">
      <w:pPr>
        <w:pStyle w:val="00Text"/>
        <w:spacing w:before="0" w:after="0" w:line="240" w:lineRule="auto"/>
        <w:rPr>
          <w:rFonts w:eastAsiaTheme="minorEastAsia"/>
        </w:rPr>
      </w:pPr>
    </w:p>
    <w:p w14:paraId="5E32CDD1" w14:textId="0881FDB9" w:rsidR="00555B4B" w:rsidRDefault="00555B4B" w:rsidP="00555B4B">
      <w:pPr>
        <w:pStyle w:val="00Text"/>
        <w:spacing w:before="0" w:after="0" w:line="240" w:lineRule="auto"/>
        <w:rPr>
          <w:rFonts w:eastAsiaTheme="minorEastAsia"/>
        </w:rPr>
      </w:pPr>
    </w:p>
    <w:p w14:paraId="7DEF64D1" w14:textId="77D8AF8D" w:rsidR="00555B4B" w:rsidRDefault="00555B4B" w:rsidP="00555B4B">
      <w:pPr>
        <w:pStyle w:val="00Text"/>
        <w:spacing w:before="0" w:after="0" w:line="240" w:lineRule="auto"/>
        <w:rPr>
          <w:rFonts w:eastAsiaTheme="minorEastAsia"/>
        </w:rPr>
      </w:pPr>
    </w:p>
    <w:p w14:paraId="4ED3B89F" w14:textId="2B5E841B" w:rsidR="00050FAB" w:rsidRDefault="00050FAB" w:rsidP="00555B4B">
      <w:pPr>
        <w:pStyle w:val="00Text"/>
        <w:spacing w:before="0" w:after="0" w:line="240" w:lineRule="auto"/>
        <w:rPr>
          <w:rFonts w:eastAsiaTheme="minorEastAsia"/>
        </w:rPr>
      </w:pPr>
    </w:p>
    <w:p w14:paraId="63FEB934" w14:textId="3E13DEFA" w:rsidR="00050FAB" w:rsidRDefault="00050FAB" w:rsidP="00555B4B">
      <w:pPr>
        <w:pStyle w:val="00Text"/>
        <w:spacing w:before="0" w:after="0" w:line="240" w:lineRule="auto"/>
        <w:rPr>
          <w:rFonts w:eastAsiaTheme="minorEastAsia"/>
        </w:rPr>
      </w:pPr>
    </w:p>
    <w:p w14:paraId="1B5DE38E" w14:textId="7BEF840B" w:rsidR="00050FAB" w:rsidRDefault="00050FAB" w:rsidP="00555B4B">
      <w:pPr>
        <w:pStyle w:val="00Text"/>
        <w:spacing w:before="0" w:after="0" w:line="240" w:lineRule="auto"/>
        <w:rPr>
          <w:rFonts w:eastAsiaTheme="minorEastAsia"/>
        </w:rPr>
      </w:pPr>
    </w:p>
    <w:p w14:paraId="2EA98273" w14:textId="37FE3159" w:rsidR="00050FAB" w:rsidRDefault="00050FAB" w:rsidP="00555B4B">
      <w:pPr>
        <w:pStyle w:val="00Text"/>
        <w:spacing w:before="0" w:after="0" w:line="240" w:lineRule="auto"/>
        <w:rPr>
          <w:rFonts w:eastAsiaTheme="minorEastAsia"/>
        </w:rPr>
      </w:pPr>
    </w:p>
    <w:p w14:paraId="2DB7E652" w14:textId="030B9A1B" w:rsidR="00050FAB" w:rsidRDefault="00050FAB" w:rsidP="00555B4B">
      <w:pPr>
        <w:pStyle w:val="00Text"/>
        <w:spacing w:before="0" w:after="0" w:line="240" w:lineRule="auto"/>
        <w:rPr>
          <w:rFonts w:eastAsiaTheme="minorEastAsia"/>
        </w:rPr>
      </w:pPr>
    </w:p>
    <w:p w14:paraId="6F23A7C4" w14:textId="45E7FF9E" w:rsidR="00050FAB" w:rsidRDefault="00050FAB" w:rsidP="00555B4B">
      <w:pPr>
        <w:pStyle w:val="00Text"/>
        <w:spacing w:before="0" w:after="0" w:line="240" w:lineRule="auto"/>
        <w:rPr>
          <w:rFonts w:eastAsiaTheme="minorEastAsia"/>
        </w:rPr>
      </w:pPr>
    </w:p>
    <w:p w14:paraId="70463314" w14:textId="50226892" w:rsidR="00050FAB" w:rsidRDefault="00050FAB" w:rsidP="00555B4B">
      <w:pPr>
        <w:pStyle w:val="00Text"/>
        <w:spacing w:before="0" w:after="0" w:line="240" w:lineRule="auto"/>
        <w:rPr>
          <w:rFonts w:eastAsiaTheme="minorEastAsia"/>
        </w:rPr>
      </w:pPr>
    </w:p>
    <w:p w14:paraId="53128EDE" w14:textId="09FFAEB9" w:rsidR="00050FAB" w:rsidRDefault="00050FAB" w:rsidP="00555B4B">
      <w:pPr>
        <w:pStyle w:val="00Text"/>
        <w:spacing w:before="0" w:after="0" w:line="240" w:lineRule="auto"/>
        <w:rPr>
          <w:rFonts w:eastAsiaTheme="minorEastAsia"/>
        </w:rPr>
      </w:pPr>
    </w:p>
    <w:p w14:paraId="30DE9B0B" w14:textId="66EEB26F" w:rsidR="00050FAB" w:rsidRDefault="00050FAB" w:rsidP="00555B4B">
      <w:pPr>
        <w:pStyle w:val="00Text"/>
        <w:spacing w:before="0" w:after="0" w:line="240" w:lineRule="auto"/>
        <w:rPr>
          <w:rFonts w:eastAsiaTheme="minorEastAsia"/>
        </w:rPr>
      </w:pPr>
    </w:p>
    <w:p w14:paraId="6E404A6D" w14:textId="33742C56" w:rsidR="00050FAB" w:rsidRDefault="00050FAB" w:rsidP="00555B4B">
      <w:pPr>
        <w:pStyle w:val="00Text"/>
        <w:spacing w:before="0" w:after="0" w:line="240" w:lineRule="auto"/>
        <w:rPr>
          <w:rFonts w:eastAsiaTheme="minorEastAsia"/>
        </w:rPr>
      </w:pPr>
    </w:p>
    <w:p w14:paraId="0AD5B916" w14:textId="442A2C4D" w:rsidR="00050FAB" w:rsidRDefault="00050FAB" w:rsidP="00555B4B">
      <w:pPr>
        <w:pStyle w:val="00Text"/>
        <w:spacing w:before="0" w:after="0" w:line="240" w:lineRule="auto"/>
        <w:rPr>
          <w:rFonts w:eastAsiaTheme="minorEastAsia"/>
        </w:rPr>
      </w:pPr>
    </w:p>
    <w:p w14:paraId="20F25F5D" w14:textId="1598DAC1" w:rsidR="00050FAB" w:rsidRDefault="00050FAB" w:rsidP="00555B4B">
      <w:pPr>
        <w:pStyle w:val="00Text"/>
        <w:spacing w:before="0" w:after="0" w:line="240" w:lineRule="auto"/>
        <w:rPr>
          <w:rFonts w:eastAsiaTheme="minorEastAsia"/>
        </w:rPr>
      </w:pPr>
    </w:p>
    <w:p w14:paraId="240CDEC7" w14:textId="1CCB48C5" w:rsidR="00050FAB" w:rsidRDefault="00050FAB" w:rsidP="00555B4B">
      <w:pPr>
        <w:pStyle w:val="00Text"/>
        <w:spacing w:before="0" w:after="0" w:line="240" w:lineRule="auto"/>
        <w:rPr>
          <w:rFonts w:eastAsiaTheme="minorEastAsia"/>
        </w:rPr>
      </w:pPr>
    </w:p>
    <w:p w14:paraId="3DB36431" w14:textId="28C9C87B" w:rsidR="00050FAB" w:rsidRDefault="00050FAB" w:rsidP="00555B4B">
      <w:pPr>
        <w:pStyle w:val="00Text"/>
        <w:spacing w:before="0" w:after="0" w:line="240" w:lineRule="auto"/>
        <w:rPr>
          <w:rFonts w:eastAsiaTheme="minorEastAsia"/>
        </w:rPr>
      </w:pPr>
    </w:p>
    <w:p w14:paraId="601CD8EB" w14:textId="07557945" w:rsidR="00050FAB" w:rsidRDefault="00050FAB" w:rsidP="00555B4B">
      <w:pPr>
        <w:pStyle w:val="00Text"/>
        <w:spacing w:before="0" w:after="0" w:line="240" w:lineRule="auto"/>
        <w:rPr>
          <w:rFonts w:eastAsiaTheme="minorEastAsia"/>
        </w:rPr>
      </w:pPr>
    </w:p>
    <w:p w14:paraId="751A0130" w14:textId="01AC8654" w:rsidR="00050FAB" w:rsidRDefault="00050FAB" w:rsidP="00555B4B">
      <w:pPr>
        <w:pStyle w:val="00Text"/>
        <w:spacing w:before="0" w:after="0" w:line="240" w:lineRule="auto"/>
        <w:rPr>
          <w:rFonts w:eastAsiaTheme="minorEastAsia"/>
        </w:rPr>
      </w:pPr>
    </w:p>
    <w:p w14:paraId="52A9E99B" w14:textId="5B73B5C7" w:rsidR="00050FAB" w:rsidRDefault="00050FAB" w:rsidP="00555B4B">
      <w:pPr>
        <w:pStyle w:val="00Text"/>
        <w:spacing w:before="0" w:after="0" w:line="240" w:lineRule="auto"/>
        <w:rPr>
          <w:rFonts w:eastAsiaTheme="minorEastAsia"/>
        </w:rPr>
      </w:pPr>
    </w:p>
    <w:p w14:paraId="0111754E" w14:textId="15CDD4EE" w:rsidR="00050FAB" w:rsidRDefault="00050FAB" w:rsidP="00555B4B">
      <w:pPr>
        <w:pStyle w:val="00Text"/>
        <w:spacing w:before="0" w:after="0" w:line="240" w:lineRule="auto"/>
        <w:rPr>
          <w:rFonts w:eastAsiaTheme="minorEastAsia"/>
        </w:rPr>
      </w:pPr>
    </w:p>
    <w:p w14:paraId="146E6CA8" w14:textId="6B4B1EDD" w:rsidR="00050FAB" w:rsidRDefault="00050FAB" w:rsidP="00555B4B">
      <w:pPr>
        <w:pStyle w:val="00Text"/>
        <w:spacing w:before="0" w:after="0" w:line="240" w:lineRule="auto"/>
        <w:rPr>
          <w:rFonts w:eastAsiaTheme="minorEastAsia"/>
        </w:rPr>
      </w:pPr>
    </w:p>
    <w:p w14:paraId="3BEC04D3" w14:textId="6BC246F3" w:rsidR="00050FAB" w:rsidRDefault="00050FAB" w:rsidP="00555B4B">
      <w:pPr>
        <w:pStyle w:val="00Text"/>
        <w:spacing w:before="0" w:after="0" w:line="240" w:lineRule="auto"/>
        <w:rPr>
          <w:rFonts w:eastAsiaTheme="minorEastAsia"/>
        </w:rPr>
      </w:pPr>
    </w:p>
    <w:p w14:paraId="1728CA8C" w14:textId="12EF107D" w:rsidR="00050FAB" w:rsidRDefault="00050FAB" w:rsidP="00555B4B">
      <w:pPr>
        <w:pStyle w:val="00Text"/>
        <w:spacing w:before="0" w:after="0" w:line="240" w:lineRule="auto"/>
        <w:rPr>
          <w:rFonts w:eastAsiaTheme="minorEastAsia"/>
        </w:rPr>
      </w:pPr>
    </w:p>
    <w:p w14:paraId="785844A7" w14:textId="6D4EB22D" w:rsidR="00050FAB" w:rsidRDefault="00050FAB" w:rsidP="00555B4B">
      <w:pPr>
        <w:pStyle w:val="00Text"/>
        <w:spacing w:before="0" w:after="0" w:line="240" w:lineRule="auto"/>
        <w:rPr>
          <w:rFonts w:eastAsiaTheme="minorEastAsia"/>
        </w:rPr>
      </w:pPr>
    </w:p>
    <w:p w14:paraId="7F165DC2" w14:textId="1817CD98" w:rsidR="00050FAB" w:rsidRDefault="00050FAB" w:rsidP="00555B4B">
      <w:pPr>
        <w:pStyle w:val="00Text"/>
        <w:spacing w:before="0" w:after="0" w:line="240" w:lineRule="auto"/>
        <w:rPr>
          <w:rFonts w:eastAsiaTheme="minorEastAsia"/>
        </w:rPr>
      </w:pPr>
    </w:p>
    <w:p w14:paraId="64370C45" w14:textId="2EDE9AEB" w:rsidR="00050FAB" w:rsidRDefault="00050FAB" w:rsidP="00555B4B">
      <w:pPr>
        <w:pStyle w:val="00Text"/>
        <w:spacing w:before="0" w:after="0" w:line="240" w:lineRule="auto"/>
        <w:rPr>
          <w:rFonts w:eastAsiaTheme="minorEastAsia"/>
        </w:rPr>
      </w:pPr>
    </w:p>
    <w:p w14:paraId="2CE9F9C5" w14:textId="0B595834" w:rsidR="00050FAB" w:rsidRDefault="00050FAB" w:rsidP="00555B4B">
      <w:pPr>
        <w:pStyle w:val="00Text"/>
        <w:spacing w:before="0" w:after="0" w:line="240" w:lineRule="auto"/>
        <w:rPr>
          <w:rFonts w:eastAsiaTheme="minorEastAsia"/>
        </w:rPr>
      </w:pPr>
    </w:p>
    <w:p w14:paraId="7D9970F8" w14:textId="7DFA5425" w:rsidR="00594623" w:rsidRDefault="00594623" w:rsidP="00555B4B">
      <w:pPr>
        <w:pStyle w:val="00Text"/>
        <w:spacing w:before="0" w:after="0" w:line="240" w:lineRule="auto"/>
        <w:rPr>
          <w:rFonts w:eastAsiaTheme="minorEastAsia"/>
        </w:rPr>
      </w:pPr>
    </w:p>
    <w:p w14:paraId="077B12B8" w14:textId="1789D950" w:rsidR="00CF099F" w:rsidRDefault="00CF099F" w:rsidP="00555B4B">
      <w:pPr>
        <w:pStyle w:val="00Text"/>
        <w:spacing w:before="0" w:after="0" w:line="240" w:lineRule="auto"/>
        <w:rPr>
          <w:rFonts w:eastAsiaTheme="minorEastAsia"/>
        </w:rPr>
      </w:pPr>
    </w:p>
    <w:p w14:paraId="1E629BF2" w14:textId="48054A23" w:rsidR="00CF099F" w:rsidRDefault="00CF099F" w:rsidP="00555B4B">
      <w:pPr>
        <w:pStyle w:val="00Text"/>
        <w:spacing w:before="0" w:after="0" w:line="240" w:lineRule="auto"/>
        <w:rPr>
          <w:rFonts w:eastAsiaTheme="minorEastAsia"/>
        </w:rPr>
      </w:pPr>
    </w:p>
    <w:p w14:paraId="0DF9F589" w14:textId="494D53EC" w:rsidR="00CF099F" w:rsidRDefault="00CF099F" w:rsidP="00555B4B">
      <w:pPr>
        <w:pStyle w:val="00Text"/>
        <w:spacing w:before="0" w:after="0" w:line="240" w:lineRule="auto"/>
        <w:rPr>
          <w:rFonts w:eastAsiaTheme="minorEastAsia"/>
        </w:rPr>
      </w:pPr>
    </w:p>
    <w:p w14:paraId="369965B1" w14:textId="35DF12CA" w:rsidR="00CF099F" w:rsidRDefault="00CF099F" w:rsidP="00555B4B">
      <w:pPr>
        <w:pStyle w:val="00Text"/>
        <w:spacing w:before="0" w:after="0" w:line="240" w:lineRule="auto"/>
        <w:rPr>
          <w:rFonts w:eastAsiaTheme="minorEastAsia"/>
        </w:rPr>
      </w:pPr>
    </w:p>
    <w:p w14:paraId="49E0A0E8" w14:textId="4989AFBC" w:rsidR="00CF099F" w:rsidRDefault="00CF099F" w:rsidP="00555B4B">
      <w:pPr>
        <w:pStyle w:val="00Text"/>
        <w:spacing w:before="0" w:after="0" w:line="240" w:lineRule="auto"/>
        <w:rPr>
          <w:rFonts w:eastAsiaTheme="minorEastAsia"/>
        </w:rPr>
      </w:pPr>
    </w:p>
    <w:p w14:paraId="422795C4" w14:textId="03A94B36" w:rsidR="00CF099F" w:rsidRDefault="00CF099F" w:rsidP="00555B4B">
      <w:pPr>
        <w:pStyle w:val="00Text"/>
        <w:spacing w:before="0" w:after="0" w:line="240" w:lineRule="auto"/>
        <w:rPr>
          <w:rFonts w:eastAsiaTheme="minorEastAsia"/>
        </w:rPr>
      </w:pPr>
    </w:p>
    <w:p w14:paraId="10B70347" w14:textId="58057828" w:rsidR="00CF099F" w:rsidRDefault="00CF099F" w:rsidP="00555B4B">
      <w:pPr>
        <w:pStyle w:val="00Text"/>
        <w:spacing w:before="0" w:after="0" w:line="240" w:lineRule="auto"/>
        <w:rPr>
          <w:rFonts w:eastAsiaTheme="minorEastAsia"/>
        </w:rPr>
      </w:pPr>
    </w:p>
    <w:p w14:paraId="64DF8DAA" w14:textId="6F4AAB9D" w:rsidR="00CF099F" w:rsidRDefault="00CF099F" w:rsidP="00555B4B">
      <w:pPr>
        <w:pStyle w:val="00Text"/>
        <w:spacing w:before="0" w:after="0" w:line="240" w:lineRule="auto"/>
        <w:rPr>
          <w:rFonts w:eastAsiaTheme="minorEastAsia"/>
        </w:rPr>
      </w:pPr>
    </w:p>
    <w:p w14:paraId="1EA6A5B7" w14:textId="7A3024BC" w:rsidR="00CF099F" w:rsidRDefault="00CF099F" w:rsidP="00555B4B">
      <w:pPr>
        <w:pStyle w:val="00Text"/>
        <w:spacing w:before="0" w:after="0" w:line="240" w:lineRule="auto"/>
        <w:rPr>
          <w:rFonts w:eastAsiaTheme="minorEastAsia"/>
        </w:rPr>
      </w:pPr>
    </w:p>
    <w:p w14:paraId="23FE3689" w14:textId="6A7EF185" w:rsidR="00CF099F" w:rsidRDefault="00CF099F" w:rsidP="00555B4B">
      <w:pPr>
        <w:pStyle w:val="00Text"/>
        <w:spacing w:before="0" w:after="0" w:line="240" w:lineRule="auto"/>
        <w:rPr>
          <w:rFonts w:eastAsiaTheme="minorEastAsia"/>
        </w:rPr>
      </w:pPr>
    </w:p>
    <w:p w14:paraId="23046DA9" w14:textId="14CD4BB1" w:rsidR="00CF099F" w:rsidRDefault="00A5015D" w:rsidP="00555B4B">
      <w:pPr>
        <w:pStyle w:val="00Text"/>
        <w:spacing w:before="0" w:after="0" w:line="240" w:lineRule="auto"/>
        <w:rPr>
          <w:rFonts w:eastAsiaTheme="minorEastAsia"/>
        </w:rPr>
      </w:pPr>
      <w:r>
        <w:rPr>
          <w:rFonts w:eastAsiaTheme="minorEastAsia"/>
          <w:noProof/>
        </w:rPr>
        <w:lastRenderedPageBreak/>
        <mc:AlternateContent>
          <mc:Choice Requires="wps">
            <w:drawing>
              <wp:anchor distT="0" distB="0" distL="114300" distR="114300" simplePos="0" relativeHeight="251661312" behindDoc="0" locked="0" layoutInCell="1" allowOverlap="1" wp14:anchorId="3AD9021C" wp14:editId="444C0390">
                <wp:simplePos x="0" y="0"/>
                <wp:positionH relativeFrom="column">
                  <wp:posOffset>14605</wp:posOffset>
                </wp:positionH>
                <wp:positionV relativeFrom="paragraph">
                  <wp:posOffset>41902</wp:posOffset>
                </wp:positionV>
                <wp:extent cx="6134100" cy="3957850"/>
                <wp:effectExtent l="0" t="0" r="19050" b="24130"/>
                <wp:wrapNone/>
                <wp:docPr id="1" name="文本框 1"/>
                <wp:cNvGraphicFramePr/>
                <a:graphic xmlns:a="http://schemas.openxmlformats.org/drawingml/2006/main">
                  <a:graphicData uri="http://schemas.microsoft.com/office/word/2010/wordprocessingShape">
                    <wps:wsp>
                      <wps:cNvSpPr txBox="1"/>
                      <wps:spPr>
                        <a:xfrm>
                          <a:off x="0" y="0"/>
                          <a:ext cx="6134100" cy="3957850"/>
                        </a:xfrm>
                        <a:prstGeom prst="rect">
                          <a:avLst/>
                        </a:prstGeom>
                        <a:solidFill>
                          <a:schemeClr val="lt1"/>
                        </a:solidFill>
                        <a:ln w="6350">
                          <a:solidFill>
                            <a:prstClr val="black"/>
                          </a:solidFill>
                        </a:ln>
                      </wps:spPr>
                      <wps:txbx>
                        <w:txbxContent>
                          <w:p w14:paraId="6FD3AA01" w14:textId="77777777" w:rsidR="00CF099F" w:rsidRPr="005E04E6" w:rsidRDefault="00CF099F" w:rsidP="00A5015D">
                            <w:pPr>
                              <w:pStyle w:val="aa"/>
                              <w:numPr>
                                <w:ilvl w:val="0"/>
                                <w:numId w:val="15"/>
                              </w:numPr>
                              <w:suppressAutoHyphens/>
                              <w:spacing w:line="240" w:lineRule="auto"/>
                              <w:contextualSpacing w:val="0"/>
                              <w:rPr>
                                <w:lang w:eastAsia="ko-KR"/>
                              </w:rPr>
                            </w:pPr>
                            <w:r w:rsidRPr="005E04E6">
                              <w:rPr>
                                <w:lang w:eastAsia="ko-KR"/>
                              </w:rPr>
                              <w:t xml:space="preserve">Alt 3: statistic of reporting contents (e.g., mean, x% CDF of SGCS values) of inference reporting instances within configured monitoring window </w:t>
                            </w:r>
                          </w:p>
                          <w:p w14:paraId="262DEE43" w14:textId="77777777" w:rsidR="00CF099F" w:rsidRPr="005E04E6" w:rsidRDefault="00CF099F" w:rsidP="00A5015D">
                            <w:pPr>
                              <w:pStyle w:val="aa"/>
                              <w:numPr>
                                <w:ilvl w:val="1"/>
                                <w:numId w:val="15"/>
                              </w:numPr>
                              <w:suppressAutoHyphens/>
                              <w:spacing w:line="240" w:lineRule="auto"/>
                              <w:contextualSpacing w:val="0"/>
                              <w:rPr>
                                <w:lang w:eastAsia="ko-KR"/>
                              </w:rPr>
                            </w:pPr>
                            <w:r w:rsidRPr="005E04E6">
                              <w:rPr>
                                <w:lang w:eastAsia="ko-KR"/>
                              </w:rPr>
                              <w:t xml:space="preserve">Monitoring window can be configured by NW </w:t>
                            </w:r>
                          </w:p>
                          <w:p w14:paraId="4B1A4A98" w14:textId="77777777" w:rsidR="00CF099F" w:rsidRPr="005E04E6" w:rsidRDefault="00CF099F" w:rsidP="00A5015D">
                            <w:pPr>
                              <w:pStyle w:val="aa"/>
                              <w:numPr>
                                <w:ilvl w:val="2"/>
                                <w:numId w:val="15"/>
                              </w:numPr>
                              <w:suppressAutoHyphens/>
                              <w:spacing w:line="240" w:lineRule="auto"/>
                              <w:contextualSpacing w:val="0"/>
                              <w:rPr>
                                <w:lang w:eastAsia="ko-KR"/>
                              </w:rPr>
                            </w:pPr>
                            <w:r w:rsidRPr="005E04E6">
                              <w:rPr>
                                <w:rFonts w:hint="eastAsia"/>
                                <w:lang w:eastAsia="ko-KR"/>
                              </w:rPr>
                              <w:t>F</w:t>
                            </w:r>
                            <w:r w:rsidRPr="005E04E6">
                              <w:rPr>
                                <w:lang w:eastAsia="ko-KR"/>
                              </w:rPr>
                              <w:t xml:space="preserve">FS on </w:t>
                            </w:r>
                            <w:proofErr w:type="spellStart"/>
                            <w:r w:rsidRPr="005E04E6">
                              <w:rPr>
                                <w:lang w:eastAsia="ko-KR"/>
                              </w:rPr>
                              <w:t>signalling</w:t>
                            </w:r>
                            <w:proofErr w:type="spellEnd"/>
                            <w:r w:rsidRPr="005E04E6">
                              <w:rPr>
                                <w:lang w:eastAsia="ko-KR"/>
                              </w:rPr>
                              <w:t xml:space="preserve"> details</w:t>
                            </w:r>
                          </w:p>
                          <w:p w14:paraId="4AAC8348" w14:textId="77777777" w:rsidR="00CF099F" w:rsidRPr="005E04E6" w:rsidRDefault="00CF099F" w:rsidP="00A5015D">
                            <w:pPr>
                              <w:pStyle w:val="aa"/>
                              <w:numPr>
                                <w:ilvl w:val="0"/>
                                <w:numId w:val="15"/>
                              </w:numPr>
                              <w:suppressAutoHyphens/>
                              <w:spacing w:line="240" w:lineRule="auto"/>
                              <w:contextualSpacing w:val="0"/>
                              <w:rPr>
                                <w:lang w:eastAsia="ko-KR"/>
                              </w:rPr>
                            </w:pPr>
                            <w:r w:rsidRPr="005E04E6">
                              <w:rPr>
                                <w:rFonts w:hint="eastAsia"/>
                                <w:lang w:eastAsia="ko-KR"/>
                              </w:rPr>
                              <w:t>F</w:t>
                            </w:r>
                            <w:r w:rsidRPr="005E04E6">
                              <w:rPr>
                                <w:lang w:eastAsia="ko-KR"/>
                              </w:rPr>
                              <w:t>FS on whether to report per prediction instance, selected prediction instance(s), averaged over prediction instances</w:t>
                            </w:r>
                          </w:p>
                          <w:p w14:paraId="573547BB" w14:textId="77777777" w:rsidR="00CF099F" w:rsidRPr="005E04E6" w:rsidRDefault="00CF099F" w:rsidP="00A5015D">
                            <w:pPr>
                              <w:pStyle w:val="aa"/>
                              <w:numPr>
                                <w:ilvl w:val="0"/>
                                <w:numId w:val="15"/>
                              </w:numPr>
                              <w:suppressAutoHyphens/>
                              <w:spacing w:line="240" w:lineRule="auto"/>
                              <w:contextualSpacing w:val="0"/>
                              <w:rPr>
                                <w:lang w:eastAsia="ko-KR"/>
                              </w:rPr>
                            </w:pPr>
                            <w:r w:rsidRPr="005E04E6">
                              <w:rPr>
                                <w:rFonts w:hint="eastAsia"/>
                                <w:lang w:eastAsia="ko-KR"/>
                              </w:rPr>
                              <w:t>F</w:t>
                            </w:r>
                            <w:r w:rsidRPr="005E04E6">
                              <w:rPr>
                                <w:lang w:eastAsia="ko-KR"/>
                              </w:rPr>
                              <w:t xml:space="preserve">FS on report frequency granularity (e.g., per wideband or per </w:t>
                            </w:r>
                            <w:proofErr w:type="spellStart"/>
                            <w:r w:rsidRPr="005E04E6">
                              <w:rPr>
                                <w:lang w:eastAsia="ko-KR"/>
                              </w:rPr>
                              <w:t>subband</w:t>
                            </w:r>
                            <w:proofErr w:type="spellEnd"/>
                            <w:r w:rsidRPr="005E04E6">
                              <w:rPr>
                                <w:lang w:eastAsia="ko-KR"/>
                              </w:rPr>
                              <w:t xml:space="preserve"> or averaged over </w:t>
                            </w:r>
                            <w:proofErr w:type="spellStart"/>
                            <w:r w:rsidRPr="005E04E6">
                              <w:rPr>
                                <w:lang w:eastAsia="ko-KR"/>
                              </w:rPr>
                              <w:t>subband</w:t>
                            </w:r>
                            <w:proofErr w:type="spellEnd"/>
                            <w:r w:rsidRPr="005E04E6">
                              <w:rPr>
                                <w:lang w:eastAsia="ko-KR"/>
                              </w:rPr>
                              <w:t xml:space="preserve"> or selected </w:t>
                            </w:r>
                            <w:proofErr w:type="spellStart"/>
                            <w:r w:rsidRPr="005E04E6">
                              <w:rPr>
                                <w:lang w:eastAsia="ko-KR"/>
                              </w:rPr>
                              <w:t>subband</w:t>
                            </w:r>
                            <w:proofErr w:type="spellEnd"/>
                            <w:r w:rsidRPr="005E04E6">
                              <w:rPr>
                                <w:lang w:eastAsia="ko-KR"/>
                              </w:rPr>
                              <w:t>)</w:t>
                            </w:r>
                          </w:p>
                          <w:p w14:paraId="320DC453" w14:textId="77777777" w:rsidR="00CF099F" w:rsidRPr="005E04E6" w:rsidRDefault="00CF099F" w:rsidP="00A5015D">
                            <w:pPr>
                              <w:pStyle w:val="aa"/>
                              <w:numPr>
                                <w:ilvl w:val="0"/>
                                <w:numId w:val="15"/>
                              </w:numPr>
                              <w:suppressAutoHyphens/>
                              <w:spacing w:line="240" w:lineRule="auto"/>
                              <w:contextualSpacing w:val="0"/>
                              <w:rPr>
                                <w:lang w:eastAsia="ko-KR"/>
                              </w:rPr>
                            </w:pPr>
                            <w:r w:rsidRPr="005E04E6">
                              <w:rPr>
                                <w:rFonts w:hint="eastAsia"/>
                                <w:lang w:eastAsia="ko-KR"/>
                              </w:rPr>
                              <w:t>F</w:t>
                            </w:r>
                            <w:r w:rsidRPr="005E04E6">
                              <w:rPr>
                                <w:lang w:eastAsia="ko-KR"/>
                              </w:rPr>
                              <w:t>FS on whether to report per layer, the first layer, averaged over layer</w:t>
                            </w:r>
                          </w:p>
                          <w:p w14:paraId="55317380" w14:textId="77777777" w:rsidR="00CF099F" w:rsidRPr="005E04E6" w:rsidRDefault="00CF099F" w:rsidP="00A5015D">
                            <w:pPr>
                              <w:pStyle w:val="aa"/>
                              <w:numPr>
                                <w:ilvl w:val="0"/>
                                <w:numId w:val="15"/>
                              </w:numPr>
                              <w:suppressAutoHyphens/>
                              <w:spacing w:line="240" w:lineRule="auto"/>
                              <w:contextualSpacing w:val="0"/>
                              <w:rPr>
                                <w:lang w:eastAsia="ko-KR"/>
                              </w:rPr>
                            </w:pPr>
                            <w:r w:rsidRPr="005E04E6">
                              <w:rPr>
                                <w:rFonts w:hint="eastAsia"/>
                                <w:lang w:eastAsia="ko-KR"/>
                              </w:rPr>
                              <w:t>F</w:t>
                            </w:r>
                            <w:r w:rsidRPr="005E04E6">
                              <w:rPr>
                                <w:lang w:eastAsia="ko-KR"/>
                              </w:rPr>
                              <w:t>FS on how to quantize and report mechanism</w:t>
                            </w:r>
                          </w:p>
                          <w:p w14:paraId="7DE5CA26" w14:textId="77777777" w:rsidR="00CF099F" w:rsidRPr="0005394C" w:rsidRDefault="00CF099F" w:rsidP="00A5015D">
                            <w:pPr>
                              <w:spacing w:beforeLines="100" w:before="240" w:line="240" w:lineRule="auto"/>
                              <w:rPr>
                                <w:rFonts w:eastAsia="等线"/>
                                <w:highlight w:val="green"/>
                                <w:lang w:eastAsia="zh-CN"/>
                              </w:rPr>
                            </w:pPr>
                            <w:r w:rsidRPr="0005394C">
                              <w:rPr>
                                <w:rFonts w:eastAsia="等线" w:hint="eastAsia"/>
                                <w:highlight w:val="green"/>
                                <w:lang w:eastAsia="zh-CN"/>
                              </w:rPr>
                              <w:t>Agreement</w:t>
                            </w:r>
                          </w:p>
                          <w:p w14:paraId="738911AE" w14:textId="77777777" w:rsidR="00CF099F" w:rsidRPr="0005394C" w:rsidRDefault="00CF099F" w:rsidP="00A5015D">
                            <w:pPr>
                              <w:widowControl w:val="0"/>
                              <w:spacing w:line="240" w:lineRule="auto"/>
                              <w:rPr>
                                <w:rFonts w:eastAsia="等线"/>
                                <w:lang w:eastAsia="ko-KR"/>
                              </w:rPr>
                            </w:pPr>
                            <w:r w:rsidRPr="0005394C">
                              <w:rPr>
                                <w:rFonts w:eastAsia="等线" w:hint="eastAsia"/>
                                <w:lang w:eastAsia="ko-KR"/>
                              </w:rPr>
                              <w:t>F</w:t>
                            </w:r>
                            <w:r w:rsidRPr="0005394C">
                              <w:rPr>
                                <w:rFonts w:eastAsia="等线"/>
                                <w:lang w:eastAsia="ko-KR"/>
                              </w:rPr>
                              <w:t xml:space="preserve">or CSI prediction using UE side model, for inference, </w:t>
                            </w:r>
                            <w:r w:rsidRPr="0005394C">
                              <w:rPr>
                                <w:rFonts w:eastAsia="等线" w:hint="eastAsia"/>
                                <w:lang w:eastAsia="ko-KR"/>
                              </w:rPr>
                              <w:t>c</w:t>
                            </w:r>
                            <w:r w:rsidRPr="0005394C">
                              <w:rPr>
                                <w:rFonts w:eastAsia="等线"/>
                                <w:lang w:eastAsia="ko-KR"/>
                              </w:rPr>
                              <w:t>onsider following options for potential down selection</w:t>
                            </w:r>
                          </w:p>
                          <w:p w14:paraId="6C784668" w14:textId="77777777" w:rsidR="00CF099F" w:rsidRPr="0005394C" w:rsidRDefault="00CF099F" w:rsidP="00A5015D">
                            <w:pPr>
                              <w:pStyle w:val="aa"/>
                              <w:widowControl w:val="0"/>
                              <w:numPr>
                                <w:ilvl w:val="0"/>
                                <w:numId w:val="23"/>
                              </w:numPr>
                              <w:suppressAutoHyphens/>
                              <w:spacing w:line="240" w:lineRule="auto"/>
                              <w:contextualSpacing w:val="0"/>
                              <w:rPr>
                                <w:rFonts w:eastAsia="等线"/>
                                <w:lang w:eastAsia="ko-KR"/>
                              </w:rPr>
                            </w:pPr>
                            <w:r w:rsidRPr="0005394C">
                              <w:rPr>
                                <w:rFonts w:eastAsia="等线" w:hint="eastAsia"/>
                                <w:lang w:eastAsia="ko-KR"/>
                              </w:rPr>
                              <w:t>O</w:t>
                            </w:r>
                            <w:r w:rsidRPr="0005394C">
                              <w:rPr>
                                <w:rFonts w:eastAsia="等线"/>
                                <w:lang w:eastAsia="ko-KR"/>
                              </w:rPr>
                              <w:t>ption 1: only dedicated AI/ML PU (O</w:t>
                            </w:r>
                            <w:r w:rsidRPr="0005394C">
                              <w:rPr>
                                <w:rFonts w:eastAsia="等线"/>
                                <w:vertAlign w:val="subscript"/>
                                <w:lang w:eastAsia="ko-KR"/>
                              </w:rPr>
                              <w:t>APU</w:t>
                            </w:r>
                            <w:r w:rsidRPr="0005394C">
                              <w:rPr>
                                <w:rFonts w:eastAsia="等线"/>
                                <w:lang w:eastAsia="ko-KR"/>
                              </w:rPr>
                              <w:t>) is occupied</w:t>
                            </w:r>
                          </w:p>
                          <w:p w14:paraId="5D31E9E8" w14:textId="77777777" w:rsidR="00CF099F" w:rsidRPr="0005394C" w:rsidRDefault="00CF099F" w:rsidP="00A5015D">
                            <w:pPr>
                              <w:pStyle w:val="aa"/>
                              <w:widowControl w:val="0"/>
                              <w:numPr>
                                <w:ilvl w:val="0"/>
                                <w:numId w:val="23"/>
                              </w:numPr>
                              <w:suppressAutoHyphens/>
                              <w:spacing w:line="240" w:lineRule="auto"/>
                              <w:contextualSpacing w:val="0"/>
                              <w:rPr>
                                <w:rFonts w:eastAsia="等线"/>
                                <w:lang w:eastAsia="ko-KR"/>
                              </w:rPr>
                            </w:pPr>
                            <w:r w:rsidRPr="0005394C">
                              <w:rPr>
                                <w:rFonts w:eastAsia="等线" w:hint="eastAsia"/>
                                <w:lang w:eastAsia="ko-KR"/>
                              </w:rPr>
                              <w:t>O</w:t>
                            </w:r>
                            <w:r w:rsidRPr="0005394C">
                              <w:rPr>
                                <w:rFonts w:eastAsia="等线"/>
                                <w:lang w:eastAsia="ko-KR"/>
                              </w:rPr>
                              <w:t>ption 2: only legacy CPU (O</w:t>
                            </w:r>
                            <w:r w:rsidRPr="0005394C">
                              <w:rPr>
                                <w:rFonts w:eastAsia="等线"/>
                                <w:vertAlign w:val="subscript"/>
                                <w:lang w:eastAsia="ko-KR"/>
                              </w:rPr>
                              <w:t>CPU</w:t>
                            </w:r>
                            <w:r w:rsidRPr="0005394C">
                              <w:rPr>
                                <w:rFonts w:eastAsia="等线"/>
                                <w:lang w:eastAsia="ko-KR"/>
                              </w:rPr>
                              <w:t>) is occupied</w:t>
                            </w:r>
                          </w:p>
                          <w:p w14:paraId="5EE7594C" w14:textId="77777777" w:rsidR="00CF099F" w:rsidRPr="00323142" w:rsidRDefault="00CF099F" w:rsidP="00A5015D">
                            <w:pPr>
                              <w:pStyle w:val="aa"/>
                              <w:widowControl w:val="0"/>
                              <w:numPr>
                                <w:ilvl w:val="0"/>
                                <w:numId w:val="23"/>
                              </w:numPr>
                              <w:suppressAutoHyphens/>
                              <w:spacing w:line="240" w:lineRule="auto"/>
                              <w:contextualSpacing w:val="0"/>
                              <w:rPr>
                                <w:rFonts w:eastAsia="宋体"/>
                              </w:rPr>
                            </w:pPr>
                            <w:r w:rsidRPr="0005394C">
                              <w:rPr>
                                <w:rFonts w:eastAsia="等线" w:hint="eastAsia"/>
                                <w:lang w:eastAsia="ko-KR"/>
                              </w:rPr>
                              <w:t>O</w:t>
                            </w:r>
                            <w:r w:rsidRPr="0005394C">
                              <w:rPr>
                                <w:rFonts w:eastAsia="等线"/>
                                <w:lang w:eastAsia="ko-KR"/>
                              </w:rPr>
                              <w:t>ption 3: both dedicated AI/ML PU (O</w:t>
                            </w:r>
                            <w:r w:rsidRPr="0005394C">
                              <w:rPr>
                                <w:rFonts w:eastAsia="等线"/>
                                <w:vertAlign w:val="subscript"/>
                                <w:lang w:eastAsia="ko-KR"/>
                              </w:rPr>
                              <w:t>APU</w:t>
                            </w:r>
                            <w:r w:rsidRPr="0005394C">
                              <w:rPr>
                                <w:rFonts w:eastAsia="等线"/>
                                <w:lang w:eastAsia="ko-KR"/>
                              </w:rPr>
                              <w:t>) and legacy CPU (O</w:t>
                            </w:r>
                            <w:r w:rsidRPr="0005394C">
                              <w:rPr>
                                <w:rFonts w:eastAsia="等线"/>
                                <w:vertAlign w:val="subscript"/>
                                <w:lang w:eastAsia="ko-KR"/>
                              </w:rPr>
                              <w:t>CPU</w:t>
                            </w:r>
                            <w:r w:rsidRPr="0005394C">
                              <w:rPr>
                                <w:rFonts w:eastAsia="等线"/>
                                <w:lang w:eastAsia="ko-KR"/>
                              </w:rPr>
                              <w:t>) are occupied</w:t>
                            </w:r>
                          </w:p>
                          <w:p w14:paraId="6C59A7A7" w14:textId="77777777" w:rsidR="00CF099F" w:rsidRPr="00323142" w:rsidRDefault="00CF099F" w:rsidP="00A5015D">
                            <w:pPr>
                              <w:pStyle w:val="aa"/>
                              <w:widowControl w:val="0"/>
                              <w:numPr>
                                <w:ilvl w:val="0"/>
                                <w:numId w:val="23"/>
                              </w:numPr>
                              <w:suppressAutoHyphens/>
                              <w:spacing w:line="240" w:lineRule="auto"/>
                              <w:contextualSpacing w:val="0"/>
                              <w:rPr>
                                <w:rFonts w:eastAsia="宋体"/>
                              </w:rPr>
                            </w:pPr>
                            <w:r w:rsidRPr="0005394C">
                              <w:rPr>
                                <w:rFonts w:eastAsia="等线" w:hint="eastAsia"/>
                                <w:lang w:eastAsia="ko-KR"/>
                              </w:rPr>
                              <w:t>F</w:t>
                            </w:r>
                            <w:r w:rsidRPr="0005394C">
                              <w:rPr>
                                <w:rFonts w:eastAsia="等线"/>
                                <w:lang w:eastAsia="ko-KR"/>
                              </w:rPr>
                              <w:t>FS whether O</w:t>
                            </w:r>
                            <w:r w:rsidRPr="0005394C">
                              <w:rPr>
                                <w:rFonts w:eastAsia="等线"/>
                                <w:vertAlign w:val="subscript"/>
                                <w:lang w:eastAsia="ko-KR"/>
                              </w:rPr>
                              <w:t xml:space="preserve">APU </w:t>
                            </w:r>
                            <w:r w:rsidRPr="0005394C">
                              <w:rPr>
                                <w:rFonts w:eastAsia="等线"/>
                                <w:lang w:eastAsia="ko-KR"/>
                              </w:rPr>
                              <w:t>and O</w:t>
                            </w:r>
                            <w:r w:rsidRPr="0005394C">
                              <w:rPr>
                                <w:rFonts w:eastAsia="等线"/>
                                <w:vertAlign w:val="subscript"/>
                                <w:lang w:eastAsia="ko-KR"/>
                              </w:rPr>
                              <w:t xml:space="preserve">CPU </w:t>
                            </w:r>
                            <w:r w:rsidRPr="0005394C">
                              <w:rPr>
                                <w:rFonts w:eastAsia="等线"/>
                                <w:lang w:eastAsia="ko-KR"/>
                              </w:rPr>
                              <w:t>are based on defined rule and/or reported by UE</w:t>
                            </w:r>
                          </w:p>
                          <w:p w14:paraId="468192DA" w14:textId="77777777" w:rsidR="00CF099F" w:rsidRPr="0005394C" w:rsidRDefault="00CF099F" w:rsidP="00A5015D">
                            <w:pPr>
                              <w:pStyle w:val="aa"/>
                              <w:widowControl w:val="0"/>
                              <w:numPr>
                                <w:ilvl w:val="0"/>
                                <w:numId w:val="23"/>
                              </w:numPr>
                              <w:suppressAutoHyphens/>
                              <w:spacing w:line="240" w:lineRule="auto"/>
                              <w:contextualSpacing w:val="0"/>
                              <w:rPr>
                                <w:rFonts w:eastAsia="等线"/>
                                <w:lang w:eastAsia="ko-KR"/>
                              </w:rPr>
                            </w:pPr>
                            <w:r w:rsidRPr="0005394C">
                              <w:rPr>
                                <w:rFonts w:eastAsia="等线" w:hint="eastAsia"/>
                                <w:lang w:eastAsia="ko-KR"/>
                              </w:rPr>
                              <w:t>N</w:t>
                            </w:r>
                            <w:r w:rsidRPr="0005394C">
                              <w:rPr>
                                <w:rFonts w:eastAsia="等线"/>
                                <w:lang w:eastAsia="ko-KR"/>
                              </w:rPr>
                              <w:t xml:space="preserve">ote: The supported option(s) by UE is reported by UE capability, if multiple options are supported. </w:t>
                            </w:r>
                          </w:p>
                          <w:p w14:paraId="73EB7F4C" w14:textId="77777777" w:rsidR="00CF099F" w:rsidRPr="00CA1FBD" w:rsidRDefault="00CF099F" w:rsidP="00A5015D">
                            <w:pPr>
                              <w:spacing w:line="240" w:lineRule="auto"/>
                              <w:rPr>
                                <w:rFonts w:eastAsia="Malgun Gothic"/>
                                <w:kern w:val="24"/>
                              </w:rPr>
                            </w:pPr>
                            <w:r w:rsidRPr="00CA1FBD">
                              <w:rPr>
                                <w:kern w:val="24"/>
                              </w:rPr>
                              <w:t xml:space="preserve">The total number of dedicated AI/ML PU </w:t>
                            </w:r>
                            <w:r w:rsidRPr="00CA1FBD">
                              <w:rPr>
                                <w:rFonts w:eastAsia="Malgun Gothic" w:hint="eastAsia"/>
                                <w:kern w:val="24"/>
                              </w:rPr>
                              <w:t xml:space="preserve">for AI/ML </w:t>
                            </w:r>
                            <w:r w:rsidRPr="00CA1FBD">
                              <w:rPr>
                                <w:kern w:val="24"/>
                              </w:rPr>
                              <w:t>is reported by UE capability</w:t>
                            </w:r>
                            <w:r w:rsidRPr="00CA1FBD">
                              <w:rPr>
                                <w:rFonts w:eastAsia="Malgun Gothic"/>
                                <w:kern w:val="24"/>
                              </w:rPr>
                              <w:t xml:space="preserve">. </w:t>
                            </w:r>
                          </w:p>
                          <w:p w14:paraId="3155A2E7" w14:textId="51107331" w:rsidR="00CF099F" w:rsidRPr="00A5015D" w:rsidRDefault="00CF099F" w:rsidP="00A5015D">
                            <w:pPr>
                              <w:pStyle w:val="aa"/>
                              <w:numPr>
                                <w:ilvl w:val="0"/>
                                <w:numId w:val="24"/>
                              </w:numPr>
                              <w:spacing w:line="240" w:lineRule="auto"/>
                              <w:contextualSpacing w:val="0"/>
                              <w:rPr>
                                <w:rFonts w:eastAsia="Malgun Gothic"/>
                                <w:kern w:val="24"/>
                              </w:rPr>
                            </w:pPr>
                            <w:r w:rsidRPr="00CA1FBD">
                              <w:rPr>
                                <w:rFonts w:eastAsia="Malgun Gothic" w:hint="eastAsia"/>
                                <w:kern w:val="24"/>
                              </w:rPr>
                              <w:t xml:space="preserve">Note: </w:t>
                            </w:r>
                            <w:r w:rsidRPr="00CA1FBD">
                              <w:rPr>
                                <w:kern w:val="24"/>
                              </w:rPr>
                              <w:t xml:space="preserve">The total number of </w:t>
                            </w:r>
                            <w:r w:rsidRPr="00CA1FBD">
                              <w:rPr>
                                <w:rFonts w:eastAsia="Malgun Gothic" w:hint="eastAsia"/>
                                <w:kern w:val="24"/>
                              </w:rPr>
                              <w:t>Use c</w:t>
                            </w:r>
                            <w:r w:rsidRPr="00CA1FBD">
                              <w:rPr>
                                <w:rFonts w:hint="eastAsia"/>
                                <w:kern w:val="24"/>
                              </w:rPr>
                              <w:t xml:space="preserve">ase specific </w:t>
                            </w:r>
                            <w:r w:rsidRPr="00CA1FBD">
                              <w:rPr>
                                <w:kern w:val="24"/>
                              </w:rPr>
                              <w:t>dedicated AI/ML PU</w:t>
                            </w:r>
                            <w:r w:rsidRPr="00CA1FBD">
                              <w:rPr>
                                <w:rFonts w:eastAsia="Malgun Gothic" w:hint="eastAsia"/>
                                <w:kern w:val="24"/>
                              </w:rPr>
                              <w:t xml:space="preserve"> could be discussed separately</w:t>
                            </w:r>
                            <w:r w:rsidRPr="00CA1FBD">
                              <w:rPr>
                                <w:rFonts w:eastAsia="Malgun Gothic"/>
                                <w:kern w:val="24"/>
                              </w:rPr>
                              <w:t xml:space="preserve">. </w:t>
                            </w:r>
                          </w:p>
                          <w:p w14:paraId="3D574432" w14:textId="77777777" w:rsidR="00CF099F" w:rsidRPr="00EE0E2C" w:rsidRDefault="00CF099F" w:rsidP="00A5015D">
                            <w:pPr>
                              <w:spacing w:beforeLines="100" w:before="240" w:line="240" w:lineRule="auto"/>
                              <w:rPr>
                                <w:rFonts w:eastAsia="等线"/>
                                <w:highlight w:val="green"/>
                                <w:lang w:eastAsia="zh-CN"/>
                              </w:rPr>
                            </w:pPr>
                            <w:r w:rsidRPr="00EE0E2C">
                              <w:rPr>
                                <w:rFonts w:eastAsia="等线" w:hint="eastAsia"/>
                                <w:highlight w:val="green"/>
                                <w:lang w:eastAsia="zh-CN"/>
                              </w:rPr>
                              <w:t>Agreement</w:t>
                            </w:r>
                          </w:p>
                          <w:p w14:paraId="57E0088E" w14:textId="77777777" w:rsidR="00CF099F" w:rsidRDefault="00CF099F" w:rsidP="00A5015D">
                            <w:pPr>
                              <w:spacing w:line="240" w:lineRule="auto"/>
                              <w:rPr>
                                <w:lang w:eastAsia="ko-KR"/>
                              </w:rPr>
                            </w:pPr>
                            <w:r w:rsidRPr="000D3F1C">
                              <w:rPr>
                                <w:lang w:eastAsia="ko-KR"/>
                              </w:rPr>
                              <w:t xml:space="preserve">For CSI prediction using UE-side model, </w:t>
                            </w:r>
                            <w:r>
                              <w:rPr>
                                <w:lang w:eastAsia="ko-KR"/>
                              </w:rPr>
                              <w:t>at least for inference, introduce new RRC parameter for CSI report configuration to distinguish CSI report of AI-CSI prediction and non-AI CSI prediction.</w:t>
                            </w:r>
                          </w:p>
                          <w:p w14:paraId="48B519FC" w14:textId="77777777" w:rsidR="00CF099F" w:rsidRPr="002A2F29" w:rsidRDefault="00CF099F" w:rsidP="00A5015D">
                            <w:pPr>
                              <w:pStyle w:val="aa"/>
                              <w:numPr>
                                <w:ilvl w:val="0"/>
                                <w:numId w:val="24"/>
                              </w:numPr>
                              <w:suppressAutoHyphens/>
                              <w:spacing w:line="240" w:lineRule="auto"/>
                              <w:contextualSpacing w:val="0"/>
                              <w:rPr>
                                <w:lang w:eastAsia="ko-KR"/>
                              </w:rPr>
                            </w:pPr>
                            <w:r w:rsidRPr="002A2F29">
                              <w:rPr>
                                <w:lang w:eastAsia="ko-KR"/>
                              </w:rPr>
                              <w:t xml:space="preserve">Note: </w:t>
                            </w:r>
                            <w:r>
                              <w:rPr>
                                <w:lang w:eastAsia="ko-KR"/>
                              </w:rPr>
                              <w:t>terminology of “AI-CSI prediction” and “non-AI CSI prediction” is separate discussion</w:t>
                            </w:r>
                          </w:p>
                          <w:p w14:paraId="66B2AFB0" w14:textId="77777777" w:rsidR="00CF099F" w:rsidRPr="002A2F29" w:rsidRDefault="00CF099F" w:rsidP="00A5015D">
                            <w:pPr>
                              <w:pStyle w:val="aa"/>
                              <w:numPr>
                                <w:ilvl w:val="0"/>
                                <w:numId w:val="24"/>
                              </w:numPr>
                              <w:suppressAutoHyphens/>
                              <w:spacing w:line="240" w:lineRule="auto"/>
                              <w:contextualSpacing w:val="0"/>
                              <w:rPr>
                                <w:lang w:eastAsia="ko-KR"/>
                              </w:rPr>
                            </w:pPr>
                            <w:r>
                              <w:rPr>
                                <w:lang w:eastAsia="ko-KR"/>
                              </w:rPr>
                              <w:t xml:space="preserve">Detailed parameter name is </w:t>
                            </w:r>
                            <w:proofErr w:type="spellStart"/>
                            <w:r>
                              <w:rPr>
                                <w:lang w:eastAsia="ko-KR"/>
                              </w:rPr>
                              <w:t>upto</w:t>
                            </w:r>
                            <w:proofErr w:type="spellEnd"/>
                            <w:r>
                              <w:rPr>
                                <w:lang w:eastAsia="ko-KR"/>
                              </w:rPr>
                              <w:t xml:space="preserve"> RAN2</w:t>
                            </w:r>
                          </w:p>
                          <w:p w14:paraId="612F4945" w14:textId="70EA83EA" w:rsidR="00CF099F" w:rsidRPr="00CF099F" w:rsidRDefault="00CF099F" w:rsidP="00CF099F">
                            <w:pPr>
                              <w:suppressAutoHyphens/>
                              <w:spacing w:line="240" w:lineRule="auto"/>
                              <w:rPr>
                                <w:rFonts w:eastAsia="Malgun Gothic"/>
                                <w:lang w:eastAsia="ko-KR"/>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D9021C" id="文本框 1" o:spid="_x0000_s1027" type="#_x0000_t202" style="position:absolute;left:0;text-align:left;margin-left:1.15pt;margin-top:3.3pt;width:483pt;height:311.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" fillcolor="white [3201]" strokeweight=".5pt">
                <v:textbox>
                  <w:txbxContent>
                    <w:p w14:paraId="6FD3AA01" w14:textId="77777777" w:rsidR="00CF099F" w:rsidRPr="005E04E6" w:rsidRDefault="00CF099F" w:rsidP="00A5015D">
                      <w:pPr>
                        <w:pStyle w:val="aa"/>
                        <w:numPr>
                          <w:ilvl w:val="0"/>
                          <w:numId w:val="15"/>
                        </w:numPr>
                        <w:suppressAutoHyphens/>
                        <w:spacing w:line="240" w:lineRule="auto"/>
                        <w:contextualSpacing w:val="0"/>
                        <w:rPr>
                          <w:lang w:eastAsia="ko-KR"/>
                        </w:rPr>
                      </w:pPr>
                      <w:r w:rsidRPr="005E04E6">
                        <w:rPr>
                          <w:lang w:eastAsia="ko-KR"/>
                        </w:rPr>
                        <w:t xml:space="preserve">Alt 3: statistic of reporting contents (e.g., mean, x% CDF of SGCS values) of inference reporting instances within configured monitoring window </w:t>
                      </w:r>
                    </w:p>
                    <w:p w14:paraId="262DEE43" w14:textId="77777777" w:rsidR="00CF099F" w:rsidRPr="005E04E6" w:rsidRDefault="00CF099F" w:rsidP="00A5015D">
                      <w:pPr>
                        <w:pStyle w:val="aa"/>
                        <w:numPr>
                          <w:ilvl w:val="1"/>
                          <w:numId w:val="15"/>
                        </w:numPr>
                        <w:suppressAutoHyphens/>
                        <w:spacing w:line="240" w:lineRule="auto"/>
                        <w:contextualSpacing w:val="0"/>
                        <w:rPr>
                          <w:lang w:eastAsia="ko-KR"/>
                        </w:rPr>
                      </w:pPr>
                      <w:r w:rsidRPr="005E04E6">
                        <w:rPr>
                          <w:lang w:eastAsia="ko-KR"/>
                        </w:rPr>
                        <w:t xml:space="preserve">Monitoring window can be configured by NW </w:t>
                      </w:r>
                    </w:p>
                    <w:p w14:paraId="4B1A4A98" w14:textId="77777777" w:rsidR="00CF099F" w:rsidRPr="005E04E6" w:rsidRDefault="00CF099F" w:rsidP="00A5015D">
                      <w:pPr>
                        <w:pStyle w:val="aa"/>
                        <w:numPr>
                          <w:ilvl w:val="2"/>
                          <w:numId w:val="15"/>
                        </w:numPr>
                        <w:suppressAutoHyphens/>
                        <w:spacing w:line="240" w:lineRule="auto"/>
                        <w:contextualSpacing w:val="0"/>
                        <w:rPr>
                          <w:lang w:eastAsia="ko-KR"/>
                        </w:rPr>
                      </w:pPr>
                      <w:r w:rsidRPr="005E04E6">
                        <w:rPr>
                          <w:rFonts w:hint="eastAsia"/>
                          <w:lang w:eastAsia="ko-KR"/>
                        </w:rPr>
                        <w:t>F</w:t>
                      </w:r>
                      <w:r w:rsidRPr="005E04E6">
                        <w:rPr>
                          <w:lang w:eastAsia="ko-KR"/>
                        </w:rPr>
                        <w:t xml:space="preserve">FS on </w:t>
                      </w:r>
                      <w:proofErr w:type="spellStart"/>
                      <w:r w:rsidRPr="005E04E6">
                        <w:rPr>
                          <w:lang w:eastAsia="ko-KR"/>
                        </w:rPr>
                        <w:t>signalling</w:t>
                      </w:r>
                      <w:proofErr w:type="spellEnd"/>
                      <w:r w:rsidRPr="005E04E6">
                        <w:rPr>
                          <w:lang w:eastAsia="ko-KR"/>
                        </w:rPr>
                        <w:t xml:space="preserve"> details</w:t>
                      </w:r>
                    </w:p>
                    <w:p w14:paraId="4AAC8348" w14:textId="77777777" w:rsidR="00CF099F" w:rsidRPr="005E04E6" w:rsidRDefault="00CF099F" w:rsidP="00A5015D">
                      <w:pPr>
                        <w:pStyle w:val="aa"/>
                        <w:numPr>
                          <w:ilvl w:val="0"/>
                          <w:numId w:val="15"/>
                        </w:numPr>
                        <w:suppressAutoHyphens/>
                        <w:spacing w:line="240" w:lineRule="auto"/>
                        <w:contextualSpacing w:val="0"/>
                        <w:rPr>
                          <w:lang w:eastAsia="ko-KR"/>
                        </w:rPr>
                      </w:pPr>
                      <w:r w:rsidRPr="005E04E6">
                        <w:rPr>
                          <w:rFonts w:hint="eastAsia"/>
                          <w:lang w:eastAsia="ko-KR"/>
                        </w:rPr>
                        <w:t>F</w:t>
                      </w:r>
                      <w:r w:rsidRPr="005E04E6">
                        <w:rPr>
                          <w:lang w:eastAsia="ko-KR"/>
                        </w:rPr>
                        <w:t>FS on whether to report per prediction instance, selected prediction instance(s), averaged over prediction instances</w:t>
                      </w:r>
                    </w:p>
                    <w:p w14:paraId="573547BB" w14:textId="77777777" w:rsidR="00CF099F" w:rsidRPr="005E04E6" w:rsidRDefault="00CF099F" w:rsidP="00A5015D">
                      <w:pPr>
                        <w:pStyle w:val="aa"/>
                        <w:numPr>
                          <w:ilvl w:val="0"/>
                          <w:numId w:val="15"/>
                        </w:numPr>
                        <w:suppressAutoHyphens/>
                        <w:spacing w:line="240" w:lineRule="auto"/>
                        <w:contextualSpacing w:val="0"/>
                        <w:rPr>
                          <w:lang w:eastAsia="ko-KR"/>
                        </w:rPr>
                      </w:pPr>
                      <w:r w:rsidRPr="005E04E6">
                        <w:rPr>
                          <w:rFonts w:hint="eastAsia"/>
                          <w:lang w:eastAsia="ko-KR"/>
                        </w:rPr>
                        <w:t>F</w:t>
                      </w:r>
                      <w:r w:rsidRPr="005E04E6">
                        <w:rPr>
                          <w:lang w:eastAsia="ko-KR"/>
                        </w:rPr>
                        <w:t xml:space="preserve">FS on report frequency granularity (e.g., per wideband or per </w:t>
                      </w:r>
                      <w:proofErr w:type="spellStart"/>
                      <w:r w:rsidRPr="005E04E6">
                        <w:rPr>
                          <w:lang w:eastAsia="ko-KR"/>
                        </w:rPr>
                        <w:t>subband</w:t>
                      </w:r>
                      <w:proofErr w:type="spellEnd"/>
                      <w:r w:rsidRPr="005E04E6">
                        <w:rPr>
                          <w:lang w:eastAsia="ko-KR"/>
                        </w:rPr>
                        <w:t xml:space="preserve"> or averaged over </w:t>
                      </w:r>
                      <w:proofErr w:type="spellStart"/>
                      <w:r w:rsidRPr="005E04E6">
                        <w:rPr>
                          <w:lang w:eastAsia="ko-KR"/>
                        </w:rPr>
                        <w:t>subband</w:t>
                      </w:r>
                      <w:proofErr w:type="spellEnd"/>
                      <w:r w:rsidRPr="005E04E6">
                        <w:rPr>
                          <w:lang w:eastAsia="ko-KR"/>
                        </w:rPr>
                        <w:t xml:space="preserve"> or selected </w:t>
                      </w:r>
                      <w:proofErr w:type="spellStart"/>
                      <w:r w:rsidRPr="005E04E6">
                        <w:rPr>
                          <w:lang w:eastAsia="ko-KR"/>
                        </w:rPr>
                        <w:t>subband</w:t>
                      </w:r>
                      <w:proofErr w:type="spellEnd"/>
                      <w:r w:rsidRPr="005E04E6">
                        <w:rPr>
                          <w:lang w:eastAsia="ko-KR"/>
                        </w:rPr>
                        <w:t>)</w:t>
                      </w:r>
                    </w:p>
                    <w:p w14:paraId="320DC453" w14:textId="77777777" w:rsidR="00CF099F" w:rsidRPr="005E04E6" w:rsidRDefault="00CF099F" w:rsidP="00A5015D">
                      <w:pPr>
                        <w:pStyle w:val="aa"/>
                        <w:numPr>
                          <w:ilvl w:val="0"/>
                          <w:numId w:val="15"/>
                        </w:numPr>
                        <w:suppressAutoHyphens/>
                        <w:spacing w:line="240" w:lineRule="auto"/>
                        <w:contextualSpacing w:val="0"/>
                        <w:rPr>
                          <w:lang w:eastAsia="ko-KR"/>
                        </w:rPr>
                      </w:pPr>
                      <w:r w:rsidRPr="005E04E6">
                        <w:rPr>
                          <w:rFonts w:hint="eastAsia"/>
                          <w:lang w:eastAsia="ko-KR"/>
                        </w:rPr>
                        <w:t>F</w:t>
                      </w:r>
                      <w:r w:rsidRPr="005E04E6">
                        <w:rPr>
                          <w:lang w:eastAsia="ko-KR"/>
                        </w:rPr>
                        <w:t>FS on whether to report per layer, the first layer, averaged over layer</w:t>
                      </w:r>
                    </w:p>
                    <w:p w14:paraId="55317380" w14:textId="77777777" w:rsidR="00CF099F" w:rsidRPr="005E04E6" w:rsidRDefault="00CF099F" w:rsidP="00A5015D">
                      <w:pPr>
                        <w:pStyle w:val="aa"/>
                        <w:numPr>
                          <w:ilvl w:val="0"/>
                          <w:numId w:val="15"/>
                        </w:numPr>
                        <w:suppressAutoHyphens/>
                        <w:spacing w:line="240" w:lineRule="auto"/>
                        <w:contextualSpacing w:val="0"/>
                        <w:rPr>
                          <w:lang w:eastAsia="ko-KR"/>
                        </w:rPr>
                      </w:pPr>
                      <w:r w:rsidRPr="005E04E6">
                        <w:rPr>
                          <w:rFonts w:hint="eastAsia"/>
                          <w:lang w:eastAsia="ko-KR"/>
                        </w:rPr>
                        <w:t>F</w:t>
                      </w:r>
                      <w:r w:rsidRPr="005E04E6">
                        <w:rPr>
                          <w:lang w:eastAsia="ko-KR"/>
                        </w:rPr>
                        <w:t>FS on how to quantize and report mechanism</w:t>
                      </w:r>
                    </w:p>
                    <w:p w14:paraId="7DE5CA26" w14:textId="77777777" w:rsidR="00CF099F" w:rsidRPr="0005394C" w:rsidRDefault="00CF099F" w:rsidP="00A5015D">
                      <w:pPr>
                        <w:spacing w:beforeLines="100" w:before="240" w:line="240" w:lineRule="auto"/>
                        <w:rPr>
                          <w:rFonts w:eastAsia="等线"/>
                          <w:highlight w:val="green"/>
                          <w:lang w:eastAsia="zh-CN"/>
                        </w:rPr>
                      </w:pPr>
                      <w:r w:rsidRPr="0005394C">
                        <w:rPr>
                          <w:rFonts w:eastAsia="等线" w:hint="eastAsia"/>
                          <w:highlight w:val="green"/>
                          <w:lang w:eastAsia="zh-CN"/>
                        </w:rPr>
                        <w:t>Agreement</w:t>
                      </w:r>
                    </w:p>
                    <w:p w14:paraId="738911AE" w14:textId="77777777" w:rsidR="00CF099F" w:rsidRPr="0005394C" w:rsidRDefault="00CF099F" w:rsidP="00A5015D">
                      <w:pPr>
                        <w:widowControl w:val="0"/>
                        <w:spacing w:line="240" w:lineRule="auto"/>
                        <w:rPr>
                          <w:rFonts w:eastAsia="等线"/>
                          <w:lang w:eastAsia="ko-KR"/>
                        </w:rPr>
                      </w:pPr>
                      <w:r w:rsidRPr="0005394C">
                        <w:rPr>
                          <w:rFonts w:eastAsia="等线" w:hint="eastAsia"/>
                          <w:lang w:eastAsia="ko-KR"/>
                        </w:rPr>
                        <w:t>F</w:t>
                      </w:r>
                      <w:r w:rsidRPr="0005394C">
                        <w:rPr>
                          <w:rFonts w:eastAsia="等线"/>
                          <w:lang w:eastAsia="ko-KR"/>
                        </w:rPr>
                        <w:t xml:space="preserve">or CSI prediction using UE side model, for inference, </w:t>
                      </w:r>
                      <w:r w:rsidRPr="0005394C">
                        <w:rPr>
                          <w:rFonts w:eastAsia="等线" w:hint="eastAsia"/>
                          <w:lang w:eastAsia="ko-KR"/>
                        </w:rPr>
                        <w:t>c</w:t>
                      </w:r>
                      <w:r w:rsidRPr="0005394C">
                        <w:rPr>
                          <w:rFonts w:eastAsia="等线"/>
                          <w:lang w:eastAsia="ko-KR"/>
                        </w:rPr>
                        <w:t>onsider following options for potential down selection</w:t>
                      </w:r>
                    </w:p>
                    <w:p w14:paraId="6C784668" w14:textId="77777777" w:rsidR="00CF099F" w:rsidRPr="0005394C" w:rsidRDefault="00CF099F" w:rsidP="00A5015D">
                      <w:pPr>
                        <w:pStyle w:val="aa"/>
                        <w:widowControl w:val="0"/>
                        <w:numPr>
                          <w:ilvl w:val="0"/>
                          <w:numId w:val="23"/>
                        </w:numPr>
                        <w:suppressAutoHyphens/>
                        <w:spacing w:line="240" w:lineRule="auto"/>
                        <w:contextualSpacing w:val="0"/>
                        <w:rPr>
                          <w:rFonts w:eastAsia="等线"/>
                          <w:lang w:eastAsia="ko-KR"/>
                        </w:rPr>
                      </w:pPr>
                      <w:r w:rsidRPr="0005394C">
                        <w:rPr>
                          <w:rFonts w:eastAsia="等线" w:hint="eastAsia"/>
                          <w:lang w:eastAsia="ko-KR"/>
                        </w:rPr>
                        <w:t>O</w:t>
                      </w:r>
                      <w:r w:rsidRPr="0005394C">
                        <w:rPr>
                          <w:rFonts w:eastAsia="等线"/>
                          <w:lang w:eastAsia="ko-KR"/>
                        </w:rPr>
                        <w:t>ption 1: only dedicated AI/ML PU (O</w:t>
                      </w:r>
                      <w:r w:rsidRPr="0005394C">
                        <w:rPr>
                          <w:rFonts w:eastAsia="等线"/>
                          <w:vertAlign w:val="subscript"/>
                          <w:lang w:eastAsia="ko-KR"/>
                        </w:rPr>
                        <w:t>APU</w:t>
                      </w:r>
                      <w:r w:rsidRPr="0005394C">
                        <w:rPr>
                          <w:rFonts w:eastAsia="等线"/>
                          <w:lang w:eastAsia="ko-KR"/>
                        </w:rPr>
                        <w:t>) is occupied</w:t>
                      </w:r>
                    </w:p>
                    <w:p w14:paraId="5D31E9E8" w14:textId="77777777" w:rsidR="00CF099F" w:rsidRPr="0005394C" w:rsidRDefault="00CF099F" w:rsidP="00A5015D">
                      <w:pPr>
                        <w:pStyle w:val="aa"/>
                        <w:widowControl w:val="0"/>
                        <w:numPr>
                          <w:ilvl w:val="0"/>
                          <w:numId w:val="23"/>
                        </w:numPr>
                        <w:suppressAutoHyphens/>
                        <w:spacing w:line="240" w:lineRule="auto"/>
                        <w:contextualSpacing w:val="0"/>
                        <w:rPr>
                          <w:rFonts w:eastAsia="等线"/>
                          <w:lang w:eastAsia="ko-KR"/>
                        </w:rPr>
                      </w:pPr>
                      <w:r w:rsidRPr="0005394C">
                        <w:rPr>
                          <w:rFonts w:eastAsia="等线" w:hint="eastAsia"/>
                          <w:lang w:eastAsia="ko-KR"/>
                        </w:rPr>
                        <w:t>O</w:t>
                      </w:r>
                      <w:r w:rsidRPr="0005394C">
                        <w:rPr>
                          <w:rFonts w:eastAsia="等线"/>
                          <w:lang w:eastAsia="ko-KR"/>
                        </w:rPr>
                        <w:t>ption 2: only legacy CPU (O</w:t>
                      </w:r>
                      <w:r w:rsidRPr="0005394C">
                        <w:rPr>
                          <w:rFonts w:eastAsia="等线"/>
                          <w:vertAlign w:val="subscript"/>
                          <w:lang w:eastAsia="ko-KR"/>
                        </w:rPr>
                        <w:t>CPU</w:t>
                      </w:r>
                      <w:r w:rsidRPr="0005394C">
                        <w:rPr>
                          <w:rFonts w:eastAsia="等线"/>
                          <w:lang w:eastAsia="ko-KR"/>
                        </w:rPr>
                        <w:t>) is occupied</w:t>
                      </w:r>
                    </w:p>
                    <w:p w14:paraId="5EE7594C" w14:textId="77777777" w:rsidR="00CF099F" w:rsidRPr="00323142" w:rsidRDefault="00CF099F" w:rsidP="00A5015D">
                      <w:pPr>
                        <w:pStyle w:val="aa"/>
                        <w:widowControl w:val="0"/>
                        <w:numPr>
                          <w:ilvl w:val="0"/>
                          <w:numId w:val="23"/>
                        </w:numPr>
                        <w:suppressAutoHyphens/>
                        <w:spacing w:line="240" w:lineRule="auto"/>
                        <w:contextualSpacing w:val="0"/>
                        <w:rPr>
                          <w:rFonts w:eastAsia="宋体"/>
                        </w:rPr>
                      </w:pPr>
                      <w:r w:rsidRPr="0005394C">
                        <w:rPr>
                          <w:rFonts w:eastAsia="等线" w:hint="eastAsia"/>
                          <w:lang w:eastAsia="ko-KR"/>
                        </w:rPr>
                        <w:t>O</w:t>
                      </w:r>
                      <w:r w:rsidRPr="0005394C">
                        <w:rPr>
                          <w:rFonts w:eastAsia="等线"/>
                          <w:lang w:eastAsia="ko-KR"/>
                        </w:rPr>
                        <w:t>ption 3: both dedicated AI/ML PU (O</w:t>
                      </w:r>
                      <w:r w:rsidRPr="0005394C">
                        <w:rPr>
                          <w:rFonts w:eastAsia="等线"/>
                          <w:vertAlign w:val="subscript"/>
                          <w:lang w:eastAsia="ko-KR"/>
                        </w:rPr>
                        <w:t>APU</w:t>
                      </w:r>
                      <w:r w:rsidRPr="0005394C">
                        <w:rPr>
                          <w:rFonts w:eastAsia="等线"/>
                          <w:lang w:eastAsia="ko-KR"/>
                        </w:rPr>
                        <w:t>) and legacy CPU (O</w:t>
                      </w:r>
                      <w:r w:rsidRPr="0005394C">
                        <w:rPr>
                          <w:rFonts w:eastAsia="等线"/>
                          <w:vertAlign w:val="subscript"/>
                          <w:lang w:eastAsia="ko-KR"/>
                        </w:rPr>
                        <w:t>CPU</w:t>
                      </w:r>
                      <w:r w:rsidRPr="0005394C">
                        <w:rPr>
                          <w:rFonts w:eastAsia="等线"/>
                          <w:lang w:eastAsia="ko-KR"/>
                        </w:rPr>
                        <w:t>) are occupied</w:t>
                      </w:r>
                    </w:p>
                    <w:p w14:paraId="6C59A7A7" w14:textId="77777777" w:rsidR="00CF099F" w:rsidRPr="00323142" w:rsidRDefault="00CF099F" w:rsidP="00A5015D">
                      <w:pPr>
                        <w:pStyle w:val="aa"/>
                        <w:widowControl w:val="0"/>
                        <w:numPr>
                          <w:ilvl w:val="0"/>
                          <w:numId w:val="23"/>
                        </w:numPr>
                        <w:suppressAutoHyphens/>
                        <w:spacing w:line="240" w:lineRule="auto"/>
                        <w:contextualSpacing w:val="0"/>
                        <w:rPr>
                          <w:rFonts w:eastAsia="宋体"/>
                        </w:rPr>
                      </w:pPr>
                      <w:r w:rsidRPr="0005394C">
                        <w:rPr>
                          <w:rFonts w:eastAsia="等线" w:hint="eastAsia"/>
                          <w:lang w:eastAsia="ko-KR"/>
                        </w:rPr>
                        <w:t>F</w:t>
                      </w:r>
                      <w:r w:rsidRPr="0005394C">
                        <w:rPr>
                          <w:rFonts w:eastAsia="等线"/>
                          <w:lang w:eastAsia="ko-KR"/>
                        </w:rPr>
                        <w:t>FS whether O</w:t>
                      </w:r>
                      <w:r w:rsidRPr="0005394C">
                        <w:rPr>
                          <w:rFonts w:eastAsia="等线"/>
                          <w:vertAlign w:val="subscript"/>
                          <w:lang w:eastAsia="ko-KR"/>
                        </w:rPr>
                        <w:t xml:space="preserve">APU </w:t>
                      </w:r>
                      <w:r w:rsidRPr="0005394C">
                        <w:rPr>
                          <w:rFonts w:eastAsia="等线"/>
                          <w:lang w:eastAsia="ko-KR"/>
                        </w:rPr>
                        <w:t>and O</w:t>
                      </w:r>
                      <w:r w:rsidRPr="0005394C">
                        <w:rPr>
                          <w:rFonts w:eastAsia="等线"/>
                          <w:vertAlign w:val="subscript"/>
                          <w:lang w:eastAsia="ko-KR"/>
                        </w:rPr>
                        <w:t xml:space="preserve">CPU </w:t>
                      </w:r>
                      <w:r w:rsidRPr="0005394C">
                        <w:rPr>
                          <w:rFonts w:eastAsia="等线"/>
                          <w:lang w:eastAsia="ko-KR"/>
                        </w:rPr>
                        <w:t>are based on defined rule and/or reported by UE</w:t>
                      </w:r>
                    </w:p>
                    <w:p w14:paraId="468192DA" w14:textId="77777777" w:rsidR="00CF099F" w:rsidRPr="0005394C" w:rsidRDefault="00CF099F" w:rsidP="00A5015D">
                      <w:pPr>
                        <w:pStyle w:val="aa"/>
                        <w:widowControl w:val="0"/>
                        <w:numPr>
                          <w:ilvl w:val="0"/>
                          <w:numId w:val="23"/>
                        </w:numPr>
                        <w:suppressAutoHyphens/>
                        <w:spacing w:line="240" w:lineRule="auto"/>
                        <w:contextualSpacing w:val="0"/>
                        <w:rPr>
                          <w:rFonts w:eastAsia="等线"/>
                          <w:lang w:eastAsia="ko-KR"/>
                        </w:rPr>
                      </w:pPr>
                      <w:r w:rsidRPr="0005394C">
                        <w:rPr>
                          <w:rFonts w:eastAsia="等线" w:hint="eastAsia"/>
                          <w:lang w:eastAsia="ko-KR"/>
                        </w:rPr>
                        <w:t>N</w:t>
                      </w:r>
                      <w:r w:rsidRPr="0005394C">
                        <w:rPr>
                          <w:rFonts w:eastAsia="等线"/>
                          <w:lang w:eastAsia="ko-KR"/>
                        </w:rPr>
                        <w:t xml:space="preserve">ote: The supported option(s) by UE is reported by UE capability, if multiple options are supported. </w:t>
                      </w:r>
                    </w:p>
                    <w:p w14:paraId="73EB7F4C" w14:textId="77777777" w:rsidR="00CF099F" w:rsidRPr="00CA1FBD" w:rsidRDefault="00CF099F" w:rsidP="00A5015D">
                      <w:pPr>
                        <w:spacing w:line="240" w:lineRule="auto"/>
                        <w:rPr>
                          <w:rFonts w:eastAsia="Malgun Gothic"/>
                          <w:kern w:val="24"/>
                        </w:rPr>
                      </w:pPr>
                      <w:r w:rsidRPr="00CA1FBD">
                        <w:rPr>
                          <w:kern w:val="24"/>
                        </w:rPr>
                        <w:t xml:space="preserve">The total number of dedicated AI/ML PU </w:t>
                      </w:r>
                      <w:r w:rsidRPr="00CA1FBD">
                        <w:rPr>
                          <w:rFonts w:eastAsia="Malgun Gothic" w:hint="eastAsia"/>
                          <w:kern w:val="24"/>
                        </w:rPr>
                        <w:t xml:space="preserve">for AI/ML </w:t>
                      </w:r>
                      <w:r w:rsidRPr="00CA1FBD">
                        <w:rPr>
                          <w:kern w:val="24"/>
                        </w:rPr>
                        <w:t>is reported by UE capability</w:t>
                      </w:r>
                      <w:r w:rsidRPr="00CA1FBD">
                        <w:rPr>
                          <w:rFonts w:eastAsia="Malgun Gothic"/>
                          <w:kern w:val="24"/>
                        </w:rPr>
                        <w:t xml:space="preserve">. </w:t>
                      </w:r>
                    </w:p>
                    <w:p w14:paraId="3155A2E7" w14:textId="51107331" w:rsidR="00CF099F" w:rsidRPr="00A5015D" w:rsidRDefault="00CF099F" w:rsidP="00A5015D">
                      <w:pPr>
                        <w:pStyle w:val="aa"/>
                        <w:numPr>
                          <w:ilvl w:val="0"/>
                          <w:numId w:val="24"/>
                        </w:numPr>
                        <w:spacing w:line="240" w:lineRule="auto"/>
                        <w:contextualSpacing w:val="0"/>
                        <w:rPr>
                          <w:rFonts w:eastAsia="Malgun Gothic"/>
                          <w:kern w:val="24"/>
                        </w:rPr>
                      </w:pPr>
                      <w:r w:rsidRPr="00CA1FBD">
                        <w:rPr>
                          <w:rFonts w:eastAsia="Malgun Gothic" w:hint="eastAsia"/>
                          <w:kern w:val="24"/>
                        </w:rPr>
                        <w:t xml:space="preserve">Note: </w:t>
                      </w:r>
                      <w:r w:rsidRPr="00CA1FBD">
                        <w:rPr>
                          <w:kern w:val="24"/>
                        </w:rPr>
                        <w:t xml:space="preserve">The total number of </w:t>
                      </w:r>
                      <w:r w:rsidRPr="00CA1FBD">
                        <w:rPr>
                          <w:rFonts w:eastAsia="Malgun Gothic" w:hint="eastAsia"/>
                          <w:kern w:val="24"/>
                        </w:rPr>
                        <w:t>Use c</w:t>
                      </w:r>
                      <w:r w:rsidRPr="00CA1FBD">
                        <w:rPr>
                          <w:rFonts w:hint="eastAsia"/>
                          <w:kern w:val="24"/>
                        </w:rPr>
                        <w:t xml:space="preserve">ase specific </w:t>
                      </w:r>
                      <w:r w:rsidRPr="00CA1FBD">
                        <w:rPr>
                          <w:kern w:val="24"/>
                        </w:rPr>
                        <w:t>dedicated AI/ML PU</w:t>
                      </w:r>
                      <w:r w:rsidRPr="00CA1FBD">
                        <w:rPr>
                          <w:rFonts w:eastAsia="Malgun Gothic" w:hint="eastAsia"/>
                          <w:kern w:val="24"/>
                        </w:rPr>
                        <w:t xml:space="preserve"> could be discussed separately</w:t>
                      </w:r>
                      <w:r w:rsidRPr="00CA1FBD">
                        <w:rPr>
                          <w:rFonts w:eastAsia="Malgun Gothic"/>
                          <w:kern w:val="24"/>
                        </w:rPr>
                        <w:t xml:space="preserve">. </w:t>
                      </w:r>
                    </w:p>
                    <w:p w14:paraId="3D574432" w14:textId="77777777" w:rsidR="00CF099F" w:rsidRPr="00EE0E2C" w:rsidRDefault="00CF099F" w:rsidP="00A5015D">
                      <w:pPr>
                        <w:spacing w:beforeLines="100" w:before="240" w:line="240" w:lineRule="auto"/>
                        <w:rPr>
                          <w:rFonts w:eastAsia="等线"/>
                          <w:highlight w:val="green"/>
                          <w:lang w:eastAsia="zh-CN"/>
                        </w:rPr>
                      </w:pPr>
                      <w:r w:rsidRPr="00EE0E2C">
                        <w:rPr>
                          <w:rFonts w:eastAsia="等线" w:hint="eastAsia"/>
                          <w:highlight w:val="green"/>
                          <w:lang w:eastAsia="zh-CN"/>
                        </w:rPr>
                        <w:t>Agreement</w:t>
                      </w:r>
                    </w:p>
                    <w:p w14:paraId="57E0088E" w14:textId="77777777" w:rsidR="00CF099F" w:rsidRDefault="00CF099F" w:rsidP="00A5015D">
                      <w:pPr>
                        <w:spacing w:line="240" w:lineRule="auto"/>
                        <w:rPr>
                          <w:lang w:eastAsia="ko-KR"/>
                        </w:rPr>
                      </w:pPr>
                      <w:r w:rsidRPr="000D3F1C">
                        <w:rPr>
                          <w:lang w:eastAsia="ko-KR"/>
                        </w:rPr>
                        <w:t xml:space="preserve">For CSI prediction using UE-side model, </w:t>
                      </w:r>
                      <w:r>
                        <w:rPr>
                          <w:lang w:eastAsia="ko-KR"/>
                        </w:rPr>
                        <w:t>at least for inference, introduce new RRC parameter for CSI report configuration to distinguish CSI report of AI-CSI prediction and non-AI CSI prediction.</w:t>
                      </w:r>
                    </w:p>
                    <w:p w14:paraId="48B519FC" w14:textId="77777777" w:rsidR="00CF099F" w:rsidRPr="002A2F29" w:rsidRDefault="00CF099F" w:rsidP="00A5015D">
                      <w:pPr>
                        <w:pStyle w:val="aa"/>
                        <w:numPr>
                          <w:ilvl w:val="0"/>
                          <w:numId w:val="24"/>
                        </w:numPr>
                        <w:suppressAutoHyphens/>
                        <w:spacing w:line="240" w:lineRule="auto"/>
                        <w:contextualSpacing w:val="0"/>
                        <w:rPr>
                          <w:lang w:eastAsia="ko-KR"/>
                        </w:rPr>
                      </w:pPr>
                      <w:r w:rsidRPr="002A2F29">
                        <w:rPr>
                          <w:lang w:eastAsia="ko-KR"/>
                        </w:rPr>
                        <w:t xml:space="preserve">Note: </w:t>
                      </w:r>
                      <w:r>
                        <w:rPr>
                          <w:lang w:eastAsia="ko-KR"/>
                        </w:rPr>
                        <w:t>terminology of “AI-CSI prediction” and “non-AI CSI prediction” is separate discussion</w:t>
                      </w:r>
                    </w:p>
                    <w:p w14:paraId="66B2AFB0" w14:textId="77777777" w:rsidR="00CF099F" w:rsidRPr="002A2F29" w:rsidRDefault="00CF099F" w:rsidP="00A5015D">
                      <w:pPr>
                        <w:pStyle w:val="aa"/>
                        <w:numPr>
                          <w:ilvl w:val="0"/>
                          <w:numId w:val="24"/>
                        </w:numPr>
                        <w:suppressAutoHyphens/>
                        <w:spacing w:line="240" w:lineRule="auto"/>
                        <w:contextualSpacing w:val="0"/>
                        <w:rPr>
                          <w:lang w:eastAsia="ko-KR"/>
                        </w:rPr>
                      </w:pPr>
                      <w:r>
                        <w:rPr>
                          <w:lang w:eastAsia="ko-KR"/>
                        </w:rPr>
                        <w:t xml:space="preserve">Detailed parameter name is </w:t>
                      </w:r>
                      <w:proofErr w:type="spellStart"/>
                      <w:r>
                        <w:rPr>
                          <w:lang w:eastAsia="ko-KR"/>
                        </w:rPr>
                        <w:t>upto</w:t>
                      </w:r>
                      <w:proofErr w:type="spellEnd"/>
                      <w:r>
                        <w:rPr>
                          <w:lang w:eastAsia="ko-KR"/>
                        </w:rPr>
                        <w:t xml:space="preserve"> RAN2</w:t>
                      </w:r>
                    </w:p>
                    <w:p w14:paraId="612F4945" w14:textId="70EA83EA" w:rsidR="00CF099F" w:rsidRPr="00CF099F" w:rsidRDefault="00CF099F" w:rsidP="00CF099F">
                      <w:pPr>
                        <w:suppressAutoHyphens/>
                        <w:spacing w:line="240" w:lineRule="auto"/>
                        <w:rPr>
                          <w:rFonts w:eastAsia="Malgun Gothic"/>
                          <w:lang w:eastAsia="ko-KR"/>
                        </w:rPr>
                      </w:pPr>
                    </w:p>
                  </w:txbxContent>
                </v:textbox>
              </v:shape>
            </w:pict>
          </mc:Fallback>
        </mc:AlternateContent>
      </w:r>
    </w:p>
    <w:p w14:paraId="2D7336FB" w14:textId="575C3F86" w:rsidR="00CF099F" w:rsidRDefault="00CF099F" w:rsidP="00555B4B">
      <w:pPr>
        <w:pStyle w:val="00Text"/>
        <w:spacing w:before="0" w:after="0" w:line="240" w:lineRule="auto"/>
        <w:rPr>
          <w:rFonts w:eastAsiaTheme="minorEastAsia"/>
        </w:rPr>
      </w:pPr>
    </w:p>
    <w:p w14:paraId="7E895C15" w14:textId="6B578578" w:rsidR="00CF099F" w:rsidRDefault="00CF099F" w:rsidP="00555B4B">
      <w:pPr>
        <w:pStyle w:val="00Text"/>
        <w:spacing w:before="0" w:after="0" w:line="240" w:lineRule="auto"/>
        <w:rPr>
          <w:rFonts w:eastAsiaTheme="minorEastAsia"/>
        </w:rPr>
      </w:pPr>
    </w:p>
    <w:p w14:paraId="395F2BF5" w14:textId="1BEACC7A" w:rsidR="00CF099F" w:rsidRDefault="00CF099F" w:rsidP="00555B4B">
      <w:pPr>
        <w:pStyle w:val="00Text"/>
        <w:spacing w:before="0" w:after="0" w:line="240" w:lineRule="auto"/>
        <w:rPr>
          <w:rFonts w:eastAsiaTheme="minorEastAsia"/>
        </w:rPr>
      </w:pPr>
    </w:p>
    <w:p w14:paraId="37856B7E" w14:textId="6343FC1A" w:rsidR="00CF099F" w:rsidRDefault="00CF099F" w:rsidP="00555B4B">
      <w:pPr>
        <w:pStyle w:val="00Text"/>
        <w:spacing w:before="0" w:after="0" w:line="240" w:lineRule="auto"/>
        <w:rPr>
          <w:rFonts w:eastAsiaTheme="minorEastAsia"/>
        </w:rPr>
      </w:pPr>
    </w:p>
    <w:p w14:paraId="15532B8F" w14:textId="458C25CF" w:rsidR="00CF099F" w:rsidRDefault="00CF099F" w:rsidP="00555B4B">
      <w:pPr>
        <w:pStyle w:val="00Text"/>
        <w:spacing w:before="0" w:after="0" w:line="240" w:lineRule="auto"/>
        <w:rPr>
          <w:rFonts w:eastAsiaTheme="minorEastAsia"/>
        </w:rPr>
      </w:pPr>
    </w:p>
    <w:p w14:paraId="4307552A" w14:textId="78FEEB6B" w:rsidR="00CF099F" w:rsidRDefault="00CF099F" w:rsidP="00555B4B">
      <w:pPr>
        <w:pStyle w:val="00Text"/>
        <w:spacing w:before="0" w:after="0" w:line="240" w:lineRule="auto"/>
        <w:rPr>
          <w:rFonts w:eastAsiaTheme="minorEastAsia"/>
        </w:rPr>
      </w:pPr>
    </w:p>
    <w:p w14:paraId="3DBB021E" w14:textId="4A4D0A58" w:rsidR="00CF099F" w:rsidRDefault="00CF099F" w:rsidP="00555B4B">
      <w:pPr>
        <w:pStyle w:val="00Text"/>
        <w:spacing w:before="0" w:after="0" w:line="240" w:lineRule="auto"/>
        <w:rPr>
          <w:rFonts w:eastAsiaTheme="minorEastAsia"/>
        </w:rPr>
      </w:pPr>
    </w:p>
    <w:p w14:paraId="0892BCD2" w14:textId="485E5CA6" w:rsidR="00CF099F" w:rsidRDefault="00CF099F" w:rsidP="00555B4B">
      <w:pPr>
        <w:pStyle w:val="00Text"/>
        <w:spacing w:before="0" w:after="0" w:line="240" w:lineRule="auto"/>
        <w:rPr>
          <w:rFonts w:eastAsiaTheme="minorEastAsia"/>
        </w:rPr>
      </w:pPr>
    </w:p>
    <w:p w14:paraId="5CB62A95" w14:textId="538C6CAC" w:rsidR="00CF099F" w:rsidRDefault="00CF099F" w:rsidP="00555B4B">
      <w:pPr>
        <w:pStyle w:val="00Text"/>
        <w:spacing w:before="0" w:after="0" w:line="240" w:lineRule="auto"/>
        <w:rPr>
          <w:rFonts w:eastAsiaTheme="minorEastAsia"/>
        </w:rPr>
      </w:pPr>
    </w:p>
    <w:p w14:paraId="4D31E2D7" w14:textId="0DD84294" w:rsidR="00CF099F" w:rsidRDefault="00CF099F" w:rsidP="00555B4B">
      <w:pPr>
        <w:pStyle w:val="00Text"/>
        <w:spacing w:before="0" w:after="0" w:line="240" w:lineRule="auto"/>
        <w:rPr>
          <w:rFonts w:eastAsiaTheme="minorEastAsia"/>
        </w:rPr>
      </w:pPr>
    </w:p>
    <w:p w14:paraId="3C7ECD88" w14:textId="74B6355A" w:rsidR="00CF099F" w:rsidRDefault="00CF099F" w:rsidP="00555B4B">
      <w:pPr>
        <w:pStyle w:val="00Text"/>
        <w:spacing w:before="0" w:after="0" w:line="240" w:lineRule="auto"/>
        <w:rPr>
          <w:rFonts w:eastAsiaTheme="minorEastAsia"/>
        </w:rPr>
      </w:pPr>
    </w:p>
    <w:p w14:paraId="7237C48F" w14:textId="6782824A" w:rsidR="00CF099F" w:rsidRDefault="00CF099F" w:rsidP="00555B4B">
      <w:pPr>
        <w:pStyle w:val="00Text"/>
        <w:spacing w:before="0" w:after="0" w:line="240" w:lineRule="auto"/>
        <w:rPr>
          <w:rFonts w:eastAsiaTheme="minorEastAsia"/>
        </w:rPr>
      </w:pPr>
    </w:p>
    <w:p w14:paraId="27E149DE" w14:textId="08DB8166" w:rsidR="00CF099F" w:rsidRDefault="00CF099F" w:rsidP="00555B4B">
      <w:pPr>
        <w:pStyle w:val="00Text"/>
        <w:spacing w:before="0" w:after="0" w:line="240" w:lineRule="auto"/>
        <w:rPr>
          <w:rFonts w:eastAsiaTheme="minorEastAsia"/>
        </w:rPr>
      </w:pPr>
    </w:p>
    <w:p w14:paraId="67FFDEEC" w14:textId="5E17FEC4" w:rsidR="00CF099F" w:rsidRDefault="00CF099F" w:rsidP="00555B4B">
      <w:pPr>
        <w:pStyle w:val="00Text"/>
        <w:spacing w:before="0" w:after="0" w:line="240" w:lineRule="auto"/>
        <w:rPr>
          <w:rFonts w:eastAsiaTheme="minorEastAsia"/>
        </w:rPr>
      </w:pPr>
    </w:p>
    <w:p w14:paraId="599588C8" w14:textId="58AD49DB" w:rsidR="00CF099F" w:rsidRDefault="00CF099F" w:rsidP="00555B4B">
      <w:pPr>
        <w:pStyle w:val="00Text"/>
        <w:spacing w:before="0" w:after="0" w:line="240" w:lineRule="auto"/>
        <w:rPr>
          <w:rFonts w:eastAsiaTheme="minorEastAsia"/>
        </w:rPr>
      </w:pPr>
    </w:p>
    <w:p w14:paraId="0AF7314D" w14:textId="482B092D" w:rsidR="00CF099F" w:rsidRDefault="00CF099F" w:rsidP="00555B4B">
      <w:pPr>
        <w:pStyle w:val="00Text"/>
        <w:spacing w:before="0" w:after="0" w:line="240" w:lineRule="auto"/>
        <w:rPr>
          <w:rFonts w:eastAsiaTheme="minorEastAsia"/>
        </w:rPr>
      </w:pPr>
    </w:p>
    <w:p w14:paraId="360BD1A6" w14:textId="7E76A006" w:rsidR="00CF099F" w:rsidRDefault="00CF099F" w:rsidP="00555B4B">
      <w:pPr>
        <w:pStyle w:val="00Text"/>
        <w:spacing w:before="0" w:after="0" w:line="240" w:lineRule="auto"/>
        <w:rPr>
          <w:rFonts w:eastAsiaTheme="minorEastAsia"/>
        </w:rPr>
      </w:pPr>
    </w:p>
    <w:p w14:paraId="27E5F467" w14:textId="3BDDCE63" w:rsidR="00CF099F" w:rsidRDefault="00CF099F" w:rsidP="00555B4B">
      <w:pPr>
        <w:pStyle w:val="00Text"/>
        <w:spacing w:before="0" w:after="0" w:line="240" w:lineRule="auto"/>
        <w:rPr>
          <w:rFonts w:eastAsiaTheme="minorEastAsia"/>
        </w:rPr>
      </w:pPr>
    </w:p>
    <w:p w14:paraId="474383EE" w14:textId="042924BF" w:rsidR="00CF099F" w:rsidRDefault="00CF099F" w:rsidP="00555B4B">
      <w:pPr>
        <w:pStyle w:val="00Text"/>
        <w:spacing w:before="0" w:after="0" w:line="240" w:lineRule="auto"/>
        <w:rPr>
          <w:rFonts w:eastAsiaTheme="minorEastAsia"/>
        </w:rPr>
      </w:pPr>
    </w:p>
    <w:p w14:paraId="39735A5A" w14:textId="195DF38F" w:rsidR="00CF099F" w:rsidRDefault="00CF099F" w:rsidP="00555B4B">
      <w:pPr>
        <w:pStyle w:val="00Text"/>
        <w:spacing w:before="0" w:after="0" w:line="240" w:lineRule="auto"/>
        <w:rPr>
          <w:rFonts w:eastAsiaTheme="minorEastAsia"/>
        </w:rPr>
      </w:pPr>
    </w:p>
    <w:p w14:paraId="445565A7" w14:textId="1B29940F" w:rsidR="00CF099F" w:rsidRDefault="00CF099F" w:rsidP="00555B4B">
      <w:pPr>
        <w:pStyle w:val="00Text"/>
        <w:spacing w:before="0" w:after="0" w:line="240" w:lineRule="auto"/>
        <w:rPr>
          <w:rFonts w:eastAsiaTheme="minorEastAsia"/>
        </w:rPr>
      </w:pPr>
    </w:p>
    <w:p w14:paraId="2521B581" w14:textId="193CD63B" w:rsidR="00CF099F" w:rsidRDefault="00CF099F" w:rsidP="00555B4B">
      <w:pPr>
        <w:pStyle w:val="00Text"/>
        <w:spacing w:before="0" w:after="0" w:line="240" w:lineRule="auto"/>
        <w:rPr>
          <w:rFonts w:eastAsiaTheme="minorEastAsia"/>
        </w:rPr>
      </w:pPr>
    </w:p>
    <w:p w14:paraId="4DF34A08" w14:textId="096C0261" w:rsidR="00CF099F" w:rsidRDefault="00CF099F" w:rsidP="00555B4B">
      <w:pPr>
        <w:pStyle w:val="00Text"/>
        <w:spacing w:before="0" w:after="0" w:line="240" w:lineRule="auto"/>
        <w:rPr>
          <w:rFonts w:eastAsiaTheme="minorEastAsia"/>
        </w:rPr>
      </w:pPr>
    </w:p>
    <w:p w14:paraId="0FA4052E" w14:textId="22676332" w:rsidR="00CF099F" w:rsidRDefault="00CF099F" w:rsidP="00555B4B">
      <w:pPr>
        <w:pStyle w:val="00Text"/>
        <w:spacing w:before="0" w:after="0" w:line="240" w:lineRule="auto"/>
        <w:rPr>
          <w:rFonts w:eastAsiaTheme="minorEastAsia"/>
        </w:rPr>
      </w:pPr>
    </w:p>
    <w:p w14:paraId="73553274" w14:textId="267D7C4F" w:rsidR="00CF099F" w:rsidRDefault="00CF099F" w:rsidP="00555B4B">
      <w:pPr>
        <w:pStyle w:val="00Text"/>
        <w:spacing w:before="0" w:after="0" w:line="240" w:lineRule="auto"/>
        <w:rPr>
          <w:rFonts w:eastAsiaTheme="minorEastAsia"/>
        </w:rPr>
      </w:pPr>
    </w:p>
    <w:p w14:paraId="210B3D44" w14:textId="77777777" w:rsidR="00CF099F" w:rsidRPr="006B469D" w:rsidRDefault="00CF099F" w:rsidP="00555B4B">
      <w:pPr>
        <w:pStyle w:val="00Text"/>
        <w:spacing w:before="0" w:after="0" w:line="240" w:lineRule="auto"/>
        <w:rPr>
          <w:rFonts w:eastAsiaTheme="minorEastAsia"/>
        </w:rPr>
      </w:pPr>
    </w:p>
    <w:p w14:paraId="3B778BDF" w14:textId="37A31F7F" w:rsidR="00294C66" w:rsidRDefault="00605508" w:rsidP="0074409E">
      <w:pPr>
        <w:pStyle w:val="1"/>
        <w:spacing w:line="240" w:lineRule="auto"/>
        <w:ind w:left="795" w:hangingChars="283" w:hanging="795"/>
        <w:rPr>
          <w:rFonts w:ascii="Times New Roman" w:eastAsia="宋体" w:hAnsi="Times New Roman" w:cs="Times New Roman"/>
          <w:lang w:eastAsia="zh-CN"/>
        </w:rPr>
      </w:pPr>
      <w:r w:rsidRPr="00605508">
        <w:rPr>
          <w:rFonts w:ascii="Times New Roman" w:eastAsia="宋体" w:hAnsi="Times New Roman" w:cs="Times New Roman"/>
          <w:lang w:eastAsia="zh-CN"/>
        </w:rPr>
        <w:t xml:space="preserve">Data </w:t>
      </w:r>
      <w:r w:rsidR="001A02DD">
        <w:rPr>
          <w:rFonts w:ascii="Times New Roman" w:eastAsia="宋体" w:hAnsi="Times New Roman" w:cs="Times New Roman"/>
          <w:lang w:eastAsia="zh-CN"/>
        </w:rPr>
        <w:t>c</w:t>
      </w:r>
      <w:r w:rsidRPr="00605508">
        <w:rPr>
          <w:rFonts w:ascii="Times New Roman" w:eastAsia="宋体" w:hAnsi="Times New Roman" w:cs="Times New Roman"/>
          <w:lang w:eastAsia="zh-CN"/>
        </w:rPr>
        <w:t>ollection</w:t>
      </w:r>
      <w:r w:rsidR="008A51EA">
        <w:rPr>
          <w:rFonts w:ascii="Times New Roman" w:eastAsia="宋体" w:hAnsi="Times New Roman" w:cs="Times New Roman"/>
          <w:lang w:eastAsia="zh-CN"/>
        </w:rPr>
        <w:t xml:space="preserve"> for training</w:t>
      </w:r>
    </w:p>
    <w:p w14:paraId="21C26BFB" w14:textId="546B619D" w:rsidR="0026771B" w:rsidRDefault="00AD3EE6" w:rsidP="00AD3EE6">
      <w:pPr>
        <w:suppressAutoHyphens/>
        <w:spacing w:line="240" w:lineRule="auto"/>
        <w:rPr>
          <w:rFonts w:eastAsiaTheme="minorEastAsia"/>
          <w:szCs w:val="20"/>
          <w:lang w:eastAsia="zh-CN"/>
        </w:rPr>
      </w:pPr>
      <w:r w:rsidRPr="00AD3EE6">
        <w:rPr>
          <w:rFonts w:eastAsiaTheme="minorEastAsia"/>
          <w:szCs w:val="20"/>
          <w:lang w:eastAsia="zh-CN"/>
        </w:rPr>
        <w:t xml:space="preserve">In last meeting, </w:t>
      </w:r>
      <w:r>
        <w:rPr>
          <w:rFonts w:eastAsiaTheme="minorEastAsia"/>
          <w:szCs w:val="20"/>
          <w:lang w:eastAsia="zh-CN"/>
        </w:rPr>
        <w:t xml:space="preserve">RAN1 has agreed that </w:t>
      </w:r>
      <w:r w:rsidRPr="00AD3EE6">
        <w:rPr>
          <w:i/>
        </w:rPr>
        <w:t>CSI-</w:t>
      </w:r>
      <w:proofErr w:type="spellStart"/>
      <w:r w:rsidRPr="00AD3EE6">
        <w:rPr>
          <w:i/>
        </w:rPr>
        <w:t>ReportConfig</w:t>
      </w:r>
      <w:proofErr w:type="spellEnd"/>
      <w:r>
        <w:t xml:space="preserve"> can be used for configuring the resources for data collection purpose without CSI report, while how to indicate it remains FFS. Considering that we only have one meeting left, </w:t>
      </w:r>
      <w:r>
        <w:rPr>
          <w:rFonts w:eastAsiaTheme="minorEastAsia"/>
          <w:lang w:eastAsia="zh-CN"/>
        </w:rPr>
        <w:t xml:space="preserve">it is quite straightforward to configure the </w:t>
      </w:r>
      <w:proofErr w:type="spellStart"/>
      <w:r w:rsidRPr="00AD3EE6">
        <w:rPr>
          <w:rFonts w:eastAsiaTheme="minorEastAsia"/>
          <w:i/>
          <w:lang w:eastAsia="zh-CN"/>
        </w:rPr>
        <w:t>report</w:t>
      </w:r>
      <w:r>
        <w:rPr>
          <w:rFonts w:eastAsiaTheme="minorEastAsia"/>
          <w:i/>
          <w:lang w:eastAsia="zh-CN"/>
        </w:rPr>
        <w:t>Q</w:t>
      </w:r>
      <w:r w:rsidRPr="00AD3EE6">
        <w:rPr>
          <w:rFonts w:eastAsiaTheme="minorEastAsia"/>
          <w:i/>
          <w:lang w:eastAsia="zh-CN"/>
        </w:rPr>
        <w:t>uantity</w:t>
      </w:r>
      <w:proofErr w:type="spellEnd"/>
      <w:r>
        <w:rPr>
          <w:rFonts w:eastAsiaTheme="minorEastAsia"/>
          <w:lang w:eastAsia="zh-CN"/>
        </w:rPr>
        <w:t xml:space="preserve"> as ‘none’ to resolve this issue. </w:t>
      </w:r>
      <w:r w:rsidR="00AA2BF0">
        <w:rPr>
          <w:rFonts w:eastAsiaTheme="minorEastAsia"/>
          <w:szCs w:val="20"/>
          <w:lang w:eastAsia="zh-CN"/>
        </w:rPr>
        <w:t xml:space="preserve"> </w:t>
      </w:r>
    </w:p>
    <w:p w14:paraId="368CAC56" w14:textId="234B5054" w:rsidR="00AD3EE6" w:rsidRPr="00AF3717" w:rsidRDefault="00AD3EE6" w:rsidP="00AF3717">
      <w:pPr>
        <w:pStyle w:val="a9"/>
        <w:spacing w:beforeLines="100" w:before="240" w:after="0" w:line="240" w:lineRule="auto"/>
        <w:rPr>
          <w:i/>
          <w:sz w:val="20"/>
        </w:rPr>
      </w:pPr>
      <w:r w:rsidRPr="00AD3EE6">
        <w:rPr>
          <w:i/>
          <w:sz w:val="20"/>
        </w:rPr>
        <w:t xml:space="preserve">Proposal </w:t>
      </w:r>
      <w:r w:rsidRPr="00AD3EE6">
        <w:rPr>
          <w:i/>
          <w:sz w:val="20"/>
        </w:rPr>
        <w:fldChar w:fldCharType="begin"/>
      </w:r>
      <w:r w:rsidRPr="00AD3EE6">
        <w:rPr>
          <w:i/>
          <w:sz w:val="20"/>
        </w:rPr>
        <w:instrText xml:space="preserve"> SEQ Proposal \* ARABIC </w:instrText>
      </w:r>
      <w:r w:rsidRPr="00AD3EE6">
        <w:rPr>
          <w:i/>
          <w:sz w:val="20"/>
        </w:rPr>
        <w:fldChar w:fldCharType="separate"/>
      </w:r>
      <w:r w:rsidR="00C01192">
        <w:rPr>
          <w:i/>
          <w:noProof/>
          <w:sz w:val="20"/>
        </w:rPr>
        <w:t>1</w:t>
      </w:r>
      <w:r w:rsidRPr="00AD3EE6">
        <w:rPr>
          <w:i/>
          <w:sz w:val="20"/>
        </w:rPr>
        <w:fldChar w:fldCharType="end"/>
      </w:r>
      <w:r>
        <w:rPr>
          <w:i/>
          <w:sz w:val="20"/>
        </w:rPr>
        <w:t xml:space="preserve">: </w:t>
      </w:r>
      <w:r w:rsidRPr="007A2FBF">
        <w:rPr>
          <w:i/>
          <w:sz w:val="20"/>
        </w:rPr>
        <w:t>Support configure</w:t>
      </w:r>
      <w:r>
        <w:rPr>
          <w:i/>
          <w:sz w:val="20"/>
        </w:rPr>
        <w:t xml:space="preserve"> the </w:t>
      </w:r>
      <w:proofErr w:type="spellStart"/>
      <w:r>
        <w:rPr>
          <w:i/>
          <w:sz w:val="20"/>
        </w:rPr>
        <w:t>reportQuantity</w:t>
      </w:r>
      <w:proofErr w:type="spellEnd"/>
      <w:r>
        <w:rPr>
          <w:i/>
          <w:sz w:val="20"/>
        </w:rPr>
        <w:t xml:space="preserve"> as ‘none’ to indicate without CSI report in CSI-</w:t>
      </w:r>
      <w:proofErr w:type="spellStart"/>
      <w:r>
        <w:rPr>
          <w:i/>
          <w:sz w:val="20"/>
        </w:rPr>
        <w:t>ReportConfig</w:t>
      </w:r>
      <w:proofErr w:type="spellEnd"/>
      <w:r>
        <w:rPr>
          <w:i/>
          <w:sz w:val="20"/>
        </w:rPr>
        <w:t>.</w:t>
      </w:r>
    </w:p>
    <w:p w14:paraId="65A5A098" w14:textId="5BCB3BEE" w:rsidR="003832AD" w:rsidRDefault="00AF3717" w:rsidP="001A02DD">
      <w:pPr>
        <w:spacing w:beforeLines="100" w:before="240" w:line="240" w:lineRule="auto"/>
        <w:rPr>
          <w:rFonts w:eastAsiaTheme="minorEastAsia"/>
          <w:lang w:eastAsia="zh-CN"/>
        </w:rPr>
      </w:pPr>
      <w:r>
        <w:rPr>
          <w:rFonts w:eastAsiaTheme="minorEastAsia" w:hint="eastAsia"/>
          <w:lang w:eastAsia="zh-CN"/>
        </w:rPr>
        <w:t>R</w:t>
      </w:r>
      <w:r>
        <w:rPr>
          <w:rFonts w:eastAsiaTheme="minorEastAsia"/>
          <w:lang w:eastAsia="zh-CN"/>
        </w:rPr>
        <w:t>egarding the issue of whether to separately configure CSI-RS resource(s) used for measurements for model input and CSI-RS resource(s) used for measurements for ground-truth CSI,</w:t>
      </w:r>
      <w:r w:rsidR="0044498F">
        <w:rPr>
          <w:rFonts w:eastAsiaTheme="minorEastAsia"/>
          <w:lang w:eastAsia="zh-CN"/>
        </w:rPr>
        <w:t xml:space="preserve"> two options are listed:</w:t>
      </w:r>
    </w:p>
    <w:p w14:paraId="6B2AE302" w14:textId="1F2CC24C" w:rsidR="00AC41DB" w:rsidRDefault="00AC41DB" w:rsidP="003832AD">
      <w:pPr>
        <w:pStyle w:val="aa"/>
        <w:numPr>
          <w:ilvl w:val="0"/>
          <w:numId w:val="17"/>
        </w:numPr>
        <w:spacing w:beforeLines="100" w:before="240" w:line="240" w:lineRule="auto"/>
        <w:rPr>
          <w:rFonts w:eastAsiaTheme="minorEastAsia"/>
          <w:lang w:eastAsia="zh-CN"/>
        </w:rPr>
      </w:pPr>
      <w:r>
        <w:rPr>
          <w:rFonts w:eastAsiaTheme="minorEastAsia" w:hint="eastAsia"/>
          <w:lang w:eastAsia="zh-CN"/>
        </w:rPr>
        <w:t>O</w:t>
      </w:r>
      <w:r>
        <w:rPr>
          <w:rFonts w:eastAsiaTheme="minorEastAsia"/>
          <w:lang w:eastAsia="zh-CN"/>
        </w:rPr>
        <w:t xml:space="preserve">ption 1: one CSI-RS resource configuration is used for both of the model input and ground-truth CSI measurements. </w:t>
      </w:r>
      <w:r w:rsidR="002178A4">
        <w:rPr>
          <w:rFonts w:eastAsiaTheme="minorEastAsia"/>
          <w:lang w:eastAsia="zh-CN"/>
        </w:rPr>
        <w:t xml:space="preserve">For </w:t>
      </w:r>
      <w:r w:rsidR="0044498F">
        <w:rPr>
          <w:rFonts w:eastAsiaTheme="minorEastAsia"/>
          <w:lang w:eastAsia="zh-CN"/>
        </w:rPr>
        <w:t>P/SP type</w:t>
      </w:r>
      <w:r w:rsidR="002178A4">
        <w:rPr>
          <w:rFonts w:eastAsiaTheme="minorEastAsia"/>
          <w:lang w:eastAsia="zh-CN"/>
        </w:rPr>
        <w:t xml:space="preserve">, UE can automatically select the front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in</m:t>
            </m:r>
          </m:sub>
        </m:sSub>
      </m:oMath>
      <w:r w:rsidR="002178A4">
        <w:rPr>
          <w:rFonts w:eastAsiaTheme="minorEastAsia" w:hint="eastAsia"/>
          <w:lang w:eastAsia="zh-CN"/>
        </w:rPr>
        <w:t xml:space="preserve"> </w:t>
      </w:r>
      <w:r w:rsidR="002178A4">
        <w:rPr>
          <w:rFonts w:eastAsiaTheme="minorEastAsia"/>
          <w:lang w:eastAsia="zh-CN"/>
        </w:rPr>
        <w:t xml:space="preserve">CSI measurements and the later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out</m:t>
            </m:r>
          </m:sub>
        </m:sSub>
      </m:oMath>
      <w:r w:rsidR="002178A4">
        <w:rPr>
          <w:rFonts w:eastAsiaTheme="minorEastAsia" w:hint="eastAsia"/>
          <w:lang w:eastAsia="zh-CN"/>
        </w:rPr>
        <w:t xml:space="preserve"> </w:t>
      </w:r>
      <w:r w:rsidR="002178A4">
        <w:rPr>
          <w:rFonts w:eastAsiaTheme="minorEastAsia"/>
          <w:lang w:eastAsia="zh-CN"/>
        </w:rPr>
        <w:t xml:space="preserve">CSI measurements as the model input and ground-truth, respectively. No additional signaling is required in this case. </w:t>
      </w:r>
    </w:p>
    <w:p w14:paraId="7CBF70EC" w14:textId="3EA9FA8D" w:rsidR="00AC41DB" w:rsidRDefault="003832AD" w:rsidP="000B7D6F">
      <w:pPr>
        <w:pStyle w:val="aa"/>
        <w:numPr>
          <w:ilvl w:val="0"/>
          <w:numId w:val="17"/>
        </w:numPr>
        <w:spacing w:beforeLines="100" w:before="240" w:line="240" w:lineRule="auto"/>
        <w:rPr>
          <w:rFonts w:eastAsiaTheme="minorEastAsia"/>
          <w:lang w:eastAsia="zh-CN"/>
        </w:rPr>
      </w:pPr>
      <w:r w:rsidRPr="000A6905">
        <w:rPr>
          <w:rFonts w:eastAsiaTheme="minorEastAsia"/>
          <w:lang w:eastAsia="zh-CN"/>
        </w:rPr>
        <w:t>Option</w:t>
      </w:r>
      <w:r w:rsidR="00AC41DB" w:rsidRPr="000A6905">
        <w:rPr>
          <w:rFonts w:eastAsiaTheme="minorEastAsia"/>
          <w:lang w:eastAsia="zh-CN"/>
        </w:rPr>
        <w:t xml:space="preserve"> 2</w:t>
      </w:r>
      <w:r w:rsidRPr="000A6905">
        <w:rPr>
          <w:rFonts w:eastAsiaTheme="minorEastAsia"/>
          <w:lang w:eastAsia="zh-CN"/>
        </w:rPr>
        <w:t>:</w:t>
      </w:r>
      <w:r w:rsidR="006E66C5" w:rsidRPr="000A6905">
        <w:rPr>
          <w:rFonts w:eastAsiaTheme="minorEastAsia"/>
          <w:lang w:eastAsia="zh-CN"/>
        </w:rPr>
        <w:t xml:space="preserve"> </w:t>
      </w:r>
      <w:r w:rsidR="00C739AA" w:rsidRPr="000A6905">
        <w:rPr>
          <w:rFonts w:eastAsiaTheme="minorEastAsia"/>
          <w:lang w:eastAsia="zh-CN"/>
        </w:rPr>
        <w:t xml:space="preserve">one CSI-RS resource configuration is for the model input in observation window and one CSI-RS resource configuration is for ground-truth CSI </w:t>
      </w:r>
      <w:r w:rsidR="00AD6FE0" w:rsidRPr="000A6905">
        <w:rPr>
          <w:rFonts w:eastAsiaTheme="minorEastAsia"/>
          <w:lang w:eastAsia="zh-CN"/>
        </w:rPr>
        <w:t xml:space="preserve">measurement </w:t>
      </w:r>
      <w:r w:rsidR="00C739AA" w:rsidRPr="000A6905">
        <w:rPr>
          <w:rFonts w:eastAsiaTheme="minorEastAsia"/>
          <w:lang w:eastAsia="zh-CN"/>
        </w:rPr>
        <w:t xml:space="preserve">in prediction window. </w:t>
      </w:r>
      <w:r w:rsidR="00FD3565" w:rsidRPr="000A6905">
        <w:rPr>
          <w:rFonts w:eastAsiaTheme="minorEastAsia"/>
          <w:lang w:eastAsia="zh-CN"/>
        </w:rPr>
        <w:t xml:space="preserve">These two CSI-RS resource configurations should be associated </w:t>
      </w:r>
      <w:r w:rsidR="000A6905" w:rsidRPr="000A6905">
        <w:rPr>
          <w:rFonts w:eastAsiaTheme="minorEastAsia"/>
          <w:lang w:eastAsia="zh-CN"/>
        </w:rPr>
        <w:t xml:space="preserve">by additional downlink signaling </w:t>
      </w:r>
      <w:r w:rsidR="00FD3565" w:rsidRPr="000A6905">
        <w:rPr>
          <w:rFonts w:eastAsiaTheme="minorEastAsia"/>
          <w:lang w:eastAsia="zh-CN"/>
        </w:rPr>
        <w:t xml:space="preserve">so that UE can </w:t>
      </w:r>
      <w:r w:rsidR="00AC41DB" w:rsidRPr="000A6905">
        <w:rPr>
          <w:rFonts w:eastAsiaTheme="minorEastAsia"/>
          <w:lang w:eastAsia="zh-CN"/>
        </w:rPr>
        <w:t>select</w:t>
      </w:r>
      <w:r w:rsidR="00FD3565" w:rsidRPr="000A6905">
        <w:rPr>
          <w:rFonts w:eastAsiaTheme="minorEastAsia"/>
          <w:lang w:eastAsia="zh-CN"/>
        </w:rPr>
        <w:t xml:space="preserve"> the right pair of model input and corresponding ground-truth for mode</w:t>
      </w:r>
      <w:r w:rsidR="008762FF">
        <w:rPr>
          <w:rFonts w:eastAsiaTheme="minorEastAsia" w:hint="eastAsia"/>
          <w:lang w:eastAsia="zh-CN"/>
        </w:rPr>
        <w:t>l</w:t>
      </w:r>
      <w:r w:rsidR="00FD3565" w:rsidRPr="000A6905">
        <w:rPr>
          <w:rFonts w:eastAsiaTheme="minorEastAsia"/>
          <w:lang w:eastAsia="zh-CN"/>
        </w:rPr>
        <w:t xml:space="preserve"> </w:t>
      </w:r>
      <w:r w:rsidR="00AC41DB" w:rsidRPr="000A6905">
        <w:rPr>
          <w:rFonts w:eastAsiaTheme="minorEastAsia"/>
          <w:lang w:eastAsia="zh-CN"/>
        </w:rPr>
        <w:t>training.</w:t>
      </w:r>
      <w:r w:rsidR="000A6905" w:rsidRPr="000A6905">
        <w:rPr>
          <w:rFonts w:eastAsiaTheme="minorEastAsia"/>
          <w:lang w:eastAsia="zh-CN"/>
        </w:rPr>
        <w:t xml:space="preserve"> </w:t>
      </w:r>
    </w:p>
    <w:p w14:paraId="19FDC892" w14:textId="755556C6" w:rsidR="004B2637" w:rsidRPr="004B2637" w:rsidRDefault="004B2637" w:rsidP="004B2637">
      <w:pPr>
        <w:spacing w:beforeLines="100" w:before="240" w:line="240" w:lineRule="auto"/>
        <w:rPr>
          <w:rFonts w:eastAsiaTheme="minorEastAsia"/>
          <w:lang w:eastAsia="zh-CN"/>
        </w:rPr>
      </w:pPr>
      <w:r>
        <w:rPr>
          <w:rFonts w:eastAsiaTheme="minorEastAsia" w:hint="eastAsia"/>
          <w:lang w:eastAsia="zh-CN"/>
        </w:rPr>
        <w:t>B</w:t>
      </w:r>
      <w:r>
        <w:rPr>
          <w:rFonts w:eastAsiaTheme="minorEastAsia"/>
          <w:lang w:eastAsia="zh-CN"/>
        </w:rPr>
        <w:t>a</w:t>
      </w:r>
      <w:r>
        <w:rPr>
          <w:rFonts w:eastAsiaTheme="minorEastAsia" w:hint="eastAsia"/>
          <w:lang w:eastAsia="zh-CN"/>
        </w:rPr>
        <w:t>sically</w:t>
      </w:r>
      <w:r>
        <w:rPr>
          <w:rFonts w:eastAsiaTheme="minorEastAsia"/>
          <w:lang w:eastAsia="zh-CN"/>
        </w:rPr>
        <w:t xml:space="preserve">, Option 1 is enough for </w:t>
      </w:r>
      <w:r>
        <w:rPr>
          <w:rFonts w:eastAsiaTheme="minorEastAsia" w:hint="eastAsia"/>
          <w:lang w:eastAsia="zh-CN"/>
        </w:rPr>
        <w:t>P/SP</w:t>
      </w:r>
      <w:r>
        <w:rPr>
          <w:rFonts w:eastAsiaTheme="minorEastAsia"/>
          <w:lang w:eastAsia="zh-CN"/>
        </w:rPr>
        <w:t xml:space="preserve"> CSI-RS, while </w:t>
      </w:r>
      <w:r w:rsidR="002A79B7">
        <w:rPr>
          <w:rFonts w:eastAsiaTheme="minorEastAsia"/>
          <w:lang w:eastAsia="zh-CN"/>
        </w:rPr>
        <w:t xml:space="preserve">Option 2 can be used for AP CSI-RS. However, as agreed in </w:t>
      </w:r>
      <w:r w:rsidR="002A3F51">
        <w:rPr>
          <w:rFonts w:eastAsiaTheme="minorEastAsia"/>
          <w:lang w:eastAsia="zh-CN"/>
        </w:rPr>
        <w:t>last meeting, AP CSI-RS resource for CMR is not supported for data collection for training.</w:t>
      </w:r>
      <w:r w:rsidR="00BB58EE">
        <w:rPr>
          <w:rFonts w:eastAsiaTheme="minorEastAsia"/>
          <w:lang w:eastAsia="zh-CN"/>
        </w:rPr>
        <w:t xml:space="preserve"> Therefore, Option 2 is also unnecessary, and supporting Option 1 only is sufficient.</w:t>
      </w:r>
    </w:p>
    <w:p w14:paraId="178D9B75" w14:textId="78FDD7AF" w:rsidR="000B7D6F" w:rsidRDefault="00BB58EE" w:rsidP="00BB58EE">
      <w:pPr>
        <w:pStyle w:val="a9"/>
        <w:spacing w:beforeLines="100" w:before="240" w:after="0" w:line="240" w:lineRule="auto"/>
        <w:rPr>
          <w:i/>
          <w:sz w:val="20"/>
        </w:rPr>
      </w:pPr>
      <w:r w:rsidRPr="00BB58EE">
        <w:rPr>
          <w:i/>
          <w:sz w:val="20"/>
        </w:rPr>
        <w:t xml:space="preserve">Observation </w:t>
      </w:r>
      <w:r w:rsidRPr="00BB58EE">
        <w:rPr>
          <w:i/>
          <w:sz w:val="20"/>
        </w:rPr>
        <w:fldChar w:fldCharType="begin"/>
      </w:r>
      <w:r w:rsidRPr="00BB58EE">
        <w:rPr>
          <w:i/>
          <w:sz w:val="20"/>
        </w:rPr>
        <w:instrText xml:space="preserve"> SEQ Observation \* ARABIC </w:instrText>
      </w:r>
      <w:r w:rsidRPr="00BB58EE">
        <w:rPr>
          <w:i/>
          <w:sz w:val="20"/>
        </w:rPr>
        <w:fldChar w:fldCharType="separate"/>
      </w:r>
      <w:r w:rsidR="008975EE">
        <w:rPr>
          <w:i/>
          <w:noProof/>
          <w:sz w:val="20"/>
        </w:rPr>
        <w:t>1</w:t>
      </w:r>
      <w:r w:rsidRPr="00BB58EE">
        <w:rPr>
          <w:i/>
          <w:sz w:val="20"/>
        </w:rPr>
        <w:fldChar w:fldCharType="end"/>
      </w:r>
      <w:r w:rsidR="003D2E5A">
        <w:rPr>
          <w:i/>
          <w:sz w:val="20"/>
        </w:rPr>
        <w:t xml:space="preserve">: </w:t>
      </w:r>
      <w:r w:rsidR="000B7D6F" w:rsidRPr="003D2E5A">
        <w:rPr>
          <w:rFonts w:hint="eastAsia"/>
          <w:i/>
          <w:sz w:val="20"/>
        </w:rPr>
        <w:t>N</w:t>
      </w:r>
      <w:r w:rsidR="000B7D6F" w:rsidRPr="003D2E5A">
        <w:rPr>
          <w:i/>
          <w:sz w:val="20"/>
        </w:rPr>
        <w:t xml:space="preserve">o additional downlink signaling is required when one CSI-RS resource </w:t>
      </w:r>
      <w:r w:rsidR="003D2E5A" w:rsidRPr="003D2E5A">
        <w:rPr>
          <w:i/>
          <w:sz w:val="20"/>
        </w:rPr>
        <w:t xml:space="preserve">is configured </w:t>
      </w:r>
      <w:r w:rsidR="000B7D6F" w:rsidRPr="003D2E5A">
        <w:rPr>
          <w:i/>
          <w:sz w:val="20"/>
        </w:rPr>
        <w:t xml:space="preserve">for both of model input and ground-truth CSI measurements </w:t>
      </w:r>
    </w:p>
    <w:p w14:paraId="6CD1A124" w14:textId="6AF8C828" w:rsidR="003D2E5A" w:rsidRPr="003D2E5A" w:rsidRDefault="003D2E5A" w:rsidP="003D2E5A">
      <w:pPr>
        <w:pStyle w:val="a9"/>
        <w:spacing w:beforeLines="100" w:before="240" w:after="0" w:line="240" w:lineRule="auto"/>
        <w:rPr>
          <w:i/>
          <w:sz w:val="20"/>
        </w:rPr>
      </w:pPr>
      <w:r w:rsidRPr="003D2E5A">
        <w:rPr>
          <w:i/>
          <w:sz w:val="20"/>
        </w:rPr>
        <w:t xml:space="preserve">Observation </w:t>
      </w:r>
      <w:r w:rsidRPr="003D2E5A">
        <w:rPr>
          <w:i/>
          <w:sz w:val="20"/>
        </w:rPr>
        <w:fldChar w:fldCharType="begin"/>
      </w:r>
      <w:r w:rsidRPr="003D2E5A">
        <w:rPr>
          <w:i/>
          <w:sz w:val="20"/>
        </w:rPr>
        <w:instrText xml:space="preserve"> SEQ Observation \* ARABIC </w:instrText>
      </w:r>
      <w:r w:rsidRPr="003D2E5A">
        <w:rPr>
          <w:i/>
          <w:sz w:val="20"/>
        </w:rPr>
        <w:fldChar w:fldCharType="separate"/>
      </w:r>
      <w:r w:rsidR="008975EE">
        <w:rPr>
          <w:i/>
          <w:noProof/>
          <w:sz w:val="20"/>
        </w:rPr>
        <w:t>2</w:t>
      </w:r>
      <w:r w:rsidRPr="003D2E5A">
        <w:rPr>
          <w:i/>
          <w:sz w:val="20"/>
        </w:rPr>
        <w:fldChar w:fldCharType="end"/>
      </w:r>
      <w:r>
        <w:rPr>
          <w:i/>
          <w:sz w:val="20"/>
        </w:rPr>
        <w:t xml:space="preserve">: </w:t>
      </w:r>
      <w:r w:rsidRPr="003D2E5A">
        <w:rPr>
          <w:rFonts w:hint="eastAsia"/>
          <w:i/>
          <w:sz w:val="20"/>
        </w:rPr>
        <w:t>A</w:t>
      </w:r>
      <w:r w:rsidRPr="003D2E5A">
        <w:rPr>
          <w:i/>
          <w:sz w:val="20"/>
        </w:rPr>
        <w:t xml:space="preserve">dditional downlink signaling is required </w:t>
      </w:r>
      <w:r>
        <w:rPr>
          <w:i/>
          <w:sz w:val="20"/>
        </w:rPr>
        <w:t xml:space="preserve">to associate two CSI-RS resources which are </w:t>
      </w:r>
      <w:r w:rsidRPr="003D2E5A">
        <w:rPr>
          <w:i/>
          <w:sz w:val="20"/>
        </w:rPr>
        <w:t>separately configured for model input and ground-truth CSI measurements.</w:t>
      </w:r>
    </w:p>
    <w:p w14:paraId="5F696075" w14:textId="3B8C7DDB" w:rsidR="007A2FBF" w:rsidRPr="007A2FBF" w:rsidRDefault="007A2FBF" w:rsidP="007A2FBF">
      <w:pPr>
        <w:pStyle w:val="a9"/>
        <w:spacing w:beforeLines="100" w:before="240" w:after="0" w:line="240" w:lineRule="auto"/>
        <w:rPr>
          <w:i/>
          <w:sz w:val="20"/>
        </w:rPr>
      </w:pPr>
      <w:r w:rsidRPr="007A2FBF">
        <w:rPr>
          <w:i/>
          <w:sz w:val="20"/>
        </w:rPr>
        <w:t xml:space="preserve">Proposal </w:t>
      </w:r>
      <w:r w:rsidRPr="007A2FBF">
        <w:rPr>
          <w:i/>
          <w:sz w:val="20"/>
        </w:rPr>
        <w:fldChar w:fldCharType="begin"/>
      </w:r>
      <w:r w:rsidRPr="007A2FBF">
        <w:rPr>
          <w:i/>
          <w:sz w:val="20"/>
        </w:rPr>
        <w:instrText xml:space="preserve"> SEQ Proposal \* ARABIC </w:instrText>
      </w:r>
      <w:r w:rsidRPr="007A2FBF">
        <w:rPr>
          <w:i/>
          <w:sz w:val="20"/>
        </w:rPr>
        <w:fldChar w:fldCharType="separate"/>
      </w:r>
      <w:r w:rsidR="00C01192">
        <w:rPr>
          <w:i/>
          <w:noProof/>
          <w:sz w:val="20"/>
        </w:rPr>
        <w:t>2</w:t>
      </w:r>
      <w:r w:rsidRPr="007A2FBF">
        <w:rPr>
          <w:i/>
          <w:sz w:val="20"/>
        </w:rPr>
        <w:fldChar w:fldCharType="end"/>
      </w:r>
      <w:r>
        <w:rPr>
          <w:i/>
          <w:sz w:val="20"/>
        </w:rPr>
        <w:t xml:space="preserve">: </w:t>
      </w:r>
      <w:r w:rsidRPr="007A2FBF">
        <w:rPr>
          <w:i/>
          <w:sz w:val="20"/>
        </w:rPr>
        <w:t>Support configure one CSI-RS resource for both of model input and ground-truth CSI measurements.</w:t>
      </w:r>
    </w:p>
    <w:p w14:paraId="2B6C11FF" w14:textId="5B340D56" w:rsidR="00C2305E" w:rsidRDefault="00C2305E" w:rsidP="00C2305E">
      <w:pPr>
        <w:spacing w:beforeLines="100" w:before="240" w:line="240" w:lineRule="auto"/>
        <w:rPr>
          <w:rFonts w:eastAsiaTheme="minorEastAsia"/>
          <w:lang w:eastAsia="zh-CN"/>
        </w:rPr>
      </w:pPr>
      <w:r>
        <w:rPr>
          <w:rFonts w:eastAsiaTheme="minorEastAsia"/>
          <w:lang w:eastAsia="zh-CN"/>
        </w:rPr>
        <w:lastRenderedPageBreak/>
        <w:t xml:space="preserve">From our view, reusing current </w:t>
      </w:r>
      <w:r w:rsidR="004955FD">
        <w:rPr>
          <w:rFonts w:eastAsiaTheme="minorEastAsia"/>
          <w:lang w:eastAsia="zh-CN"/>
        </w:rPr>
        <w:t>P/SP</w:t>
      </w:r>
      <w:r>
        <w:rPr>
          <w:rFonts w:eastAsiaTheme="minorEastAsia"/>
          <w:lang w:eastAsia="zh-CN"/>
        </w:rPr>
        <w:t xml:space="preserve"> CSI-RS type for CMR </w:t>
      </w:r>
      <w:r w:rsidR="001F5C9A">
        <w:rPr>
          <w:rFonts w:eastAsiaTheme="minorEastAsia"/>
          <w:lang w:eastAsia="zh-CN"/>
        </w:rPr>
        <w:t>i</w:t>
      </w:r>
      <w:r>
        <w:rPr>
          <w:rFonts w:eastAsiaTheme="minorEastAsia"/>
          <w:lang w:eastAsia="zh-CN"/>
        </w:rPr>
        <w:t xml:space="preserve">s </w:t>
      </w:r>
      <w:r w:rsidR="00A60981">
        <w:rPr>
          <w:rFonts w:eastAsiaTheme="minorEastAsia"/>
          <w:lang w:eastAsia="zh-CN"/>
        </w:rPr>
        <w:t>sufficient</w:t>
      </w:r>
      <w:r>
        <w:rPr>
          <w:rFonts w:eastAsiaTheme="minorEastAsia"/>
          <w:lang w:eastAsia="zh-CN"/>
        </w:rPr>
        <w:t xml:space="preserve"> for the data collection and model training at the UE-side. </w:t>
      </w:r>
      <w:r w:rsidR="00A60981">
        <w:rPr>
          <w:rFonts w:eastAsiaTheme="minorEastAsia"/>
          <w:lang w:eastAsia="zh-CN"/>
        </w:rPr>
        <w:t>Considering the limited time budget left in normative phase in Rel-19, t</w:t>
      </w:r>
      <w:r w:rsidR="00E30EFC">
        <w:rPr>
          <w:rFonts w:eastAsiaTheme="minorEastAsia"/>
          <w:lang w:eastAsia="zh-CN"/>
        </w:rPr>
        <w:t xml:space="preserve">here is no need to design specific new-type of CSI-RS for data collection </w:t>
      </w:r>
      <w:r w:rsidR="004955FD">
        <w:rPr>
          <w:rFonts w:eastAsiaTheme="minorEastAsia"/>
          <w:lang w:eastAsia="zh-CN"/>
        </w:rPr>
        <w:t xml:space="preserve">for training </w:t>
      </w:r>
      <w:r w:rsidR="00E30EFC">
        <w:rPr>
          <w:rFonts w:eastAsiaTheme="minorEastAsia"/>
          <w:lang w:eastAsia="zh-CN"/>
        </w:rPr>
        <w:t xml:space="preserve">to further improve its performance or reduce the signaling overhead. </w:t>
      </w:r>
    </w:p>
    <w:p w14:paraId="4C3542DC" w14:textId="37F56ECB" w:rsidR="005C1AEA" w:rsidRPr="008A51EA" w:rsidRDefault="00A60981" w:rsidP="008A51EA">
      <w:pPr>
        <w:pStyle w:val="a9"/>
        <w:spacing w:beforeLines="100" w:before="240" w:after="0" w:line="240" w:lineRule="auto"/>
        <w:rPr>
          <w:i/>
          <w:sz w:val="20"/>
        </w:rPr>
      </w:pPr>
      <w:r w:rsidRPr="00A60981">
        <w:rPr>
          <w:i/>
          <w:sz w:val="20"/>
        </w:rPr>
        <w:t xml:space="preserve">Proposal </w:t>
      </w:r>
      <w:r w:rsidRPr="00A60981">
        <w:rPr>
          <w:i/>
          <w:sz w:val="20"/>
        </w:rPr>
        <w:fldChar w:fldCharType="begin"/>
      </w:r>
      <w:r w:rsidRPr="00A60981">
        <w:rPr>
          <w:i/>
          <w:sz w:val="20"/>
        </w:rPr>
        <w:instrText xml:space="preserve"> SEQ Proposal \* ARABIC </w:instrText>
      </w:r>
      <w:r w:rsidRPr="00A60981">
        <w:rPr>
          <w:i/>
          <w:sz w:val="20"/>
        </w:rPr>
        <w:fldChar w:fldCharType="separate"/>
      </w:r>
      <w:r w:rsidR="00C01192">
        <w:rPr>
          <w:i/>
          <w:noProof/>
          <w:sz w:val="20"/>
        </w:rPr>
        <w:t>3</w:t>
      </w:r>
      <w:r w:rsidRPr="00A60981">
        <w:rPr>
          <w:i/>
          <w:sz w:val="20"/>
        </w:rPr>
        <w:fldChar w:fldCharType="end"/>
      </w:r>
      <w:r>
        <w:rPr>
          <w:i/>
          <w:sz w:val="20"/>
        </w:rPr>
        <w:t xml:space="preserve">: </w:t>
      </w:r>
      <w:r w:rsidR="006D7A34" w:rsidRPr="00A60981">
        <w:rPr>
          <w:i/>
          <w:sz w:val="20"/>
        </w:rPr>
        <w:t xml:space="preserve">Reuse current </w:t>
      </w:r>
      <w:r w:rsidRPr="00A60981">
        <w:rPr>
          <w:i/>
          <w:sz w:val="20"/>
        </w:rPr>
        <w:t>CSI-RS resource configuration, no enhancement is supported in Rel-19</w:t>
      </w:r>
      <w:r w:rsidR="00E46492">
        <w:rPr>
          <w:i/>
          <w:sz w:val="20"/>
        </w:rPr>
        <w:t xml:space="preserve"> WI phase</w:t>
      </w:r>
      <w:r w:rsidRPr="00A60981">
        <w:rPr>
          <w:i/>
          <w:sz w:val="20"/>
        </w:rPr>
        <w:t>.</w:t>
      </w:r>
    </w:p>
    <w:p w14:paraId="09AC262F" w14:textId="5BDEF252" w:rsidR="007571C3" w:rsidRPr="00212CF8" w:rsidRDefault="007571C3" w:rsidP="00DD17F8">
      <w:pPr>
        <w:pStyle w:val="1"/>
        <w:spacing w:line="240" w:lineRule="auto"/>
        <w:ind w:left="795" w:hangingChars="283" w:hanging="795"/>
        <w:rPr>
          <w:rFonts w:ascii="Times New Roman" w:eastAsia="宋体" w:hAnsi="Times New Roman" w:cs="Times New Roman"/>
          <w:lang w:eastAsia="zh-CN"/>
        </w:rPr>
      </w:pPr>
      <w:r w:rsidRPr="00212CF8">
        <w:rPr>
          <w:rFonts w:ascii="Times New Roman" w:eastAsia="宋体" w:hAnsi="Times New Roman" w:cs="Times New Roman" w:hint="eastAsia"/>
          <w:lang w:eastAsia="zh-CN"/>
        </w:rPr>
        <w:t>M</w:t>
      </w:r>
      <w:r w:rsidRPr="00212CF8">
        <w:rPr>
          <w:rFonts w:ascii="Times New Roman" w:eastAsia="宋体" w:hAnsi="Times New Roman" w:cs="Times New Roman"/>
          <w:lang w:eastAsia="zh-CN"/>
        </w:rPr>
        <w:t>odel monitoring</w:t>
      </w:r>
    </w:p>
    <w:p w14:paraId="2D2CF250" w14:textId="47CB9530" w:rsidR="0034730F" w:rsidRDefault="00AA57E6" w:rsidP="00AA57E6">
      <w:pPr>
        <w:spacing w:beforeLines="100" w:before="240" w:line="240" w:lineRule="auto"/>
        <w:rPr>
          <w:rFonts w:eastAsia="等线"/>
          <w:lang w:eastAsia="zh-CN"/>
        </w:rPr>
      </w:pPr>
      <w:r>
        <w:rPr>
          <w:rFonts w:eastAsia="等线"/>
          <w:lang w:eastAsia="zh-CN"/>
        </w:rPr>
        <w:t>Regarding the CSI prediction using UE-side model, UE assi</w:t>
      </w:r>
      <w:r w:rsidR="002E1B55">
        <w:rPr>
          <w:rFonts w:eastAsia="等线"/>
          <w:lang w:eastAsia="zh-CN"/>
        </w:rPr>
        <w:t>sted performance monitoring based on Type 3 is supported as an additional UE capability</w:t>
      </w:r>
      <w:r w:rsidR="003D788C" w:rsidRPr="00AA57E6">
        <w:rPr>
          <w:rFonts w:eastAsia="等线"/>
          <w:lang w:eastAsia="zh-CN"/>
        </w:rPr>
        <w:t xml:space="preserve">. </w:t>
      </w:r>
      <w:r w:rsidR="00C20CAF">
        <w:rPr>
          <w:rFonts w:eastAsia="等线"/>
          <w:lang w:eastAsia="zh-CN"/>
        </w:rPr>
        <w:t>Among the t</w:t>
      </w:r>
      <w:r w:rsidR="009760CE">
        <w:rPr>
          <w:rFonts w:eastAsia="等线"/>
          <w:lang w:eastAsia="zh-CN"/>
        </w:rPr>
        <w:t xml:space="preserve">hree kinds of </w:t>
      </w:r>
      <w:r w:rsidR="00F6750A">
        <w:rPr>
          <w:rFonts w:eastAsia="等线"/>
          <w:lang w:eastAsia="zh-CN"/>
        </w:rPr>
        <w:t xml:space="preserve">alternatives </w:t>
      </w:r>
      <w:r w:rsidR="00C20CAF">
        <w:rPr>
          <w:rFonts w:eastAsia="等线"/>
          <w:lang w:eastAsia="zh-CN"/>
        </w:rPr>
        <w:t xml:space="preserve">agreed in last meeting, we </w:t>
      </w:r>
      <w:r w:rsidR="00D91071">
        <w:rPr>
          <w:rFonts w:eastAsia="等线"/>
          <w:lang w:eastAsia="zh-CN"/>
        </w:rPr>
        <w:t>prefer</w:t>
      </w:r>
      <w:r w:rsidR="00C20CAF">
        <w:rPr>
          <w:rFonts w:eastAsia="等线"/>
          <w:lang w:eastAsia="zh-CN"/>
        </w:rPr>
        <w:t xml:space="preserve"> </w:t>
      </w:r>
      <w:r w:rsidR="0034730F">
        <w:rPr>
          <w:rFonts w:eastAsia="等线"/>
          <w:lang w:eastAsia="zh-CN"/>
        </w:rPr>
        <w:t xml:space="preserve">to down-select only </w:t>
      </w:r>
      <w:r w:rsidR="00C20CAF">
        <w:rPr>
          <w:rFonts w:eastAsia="等线"/>
          <w:lang w:eastAsia="zh-CN"/>
        </w:rPr>
        <w:t>Alt 1 with one SGCS calculated per monitoring instance</w:t>
      </w:r>
      <w:r w:rsidR="00D91071">
        <w:rPr>
          <w:rFonts w:eastAsia="等线"/>
          <w:lang w:eastAsia="zh-CN"/>
        </w:rPr>
        <w:t>, which</w:t>
      </w:r>
      <w:r w:rsidR="00C20CAF">
        <w:rPr>
          <w:rFonts w:eastAsia="等线"/>
          <w:lang w:eastAsia="zh-CN"/>
        </w:rPr>
        <w:t xml:space="preserve"> is the most straightforward </w:t>
      </w:r>
      <w:r w:rsidR="00D91071">
        <w:rPr>
          <w:rFonts w:eastAsia="等线"/>
          <w:lang w:eastAsia="zh-CN"/>
        </w:rPr>
        <w:t>reporting content to let NW make further decision.</w:t>
      </w:r>
      <w:r w:rsidR="0034730F">
        <w:rPr>
          <w:rFonts w:eastAsia="等线" w:hint="eastAsia"/>
          <w:lang w:eastAsia="zh-CN"/>
        </w:rPr>
        <w:t xml:space="preserve"> </w:t>
      </w:r>
      <w:r w:rsidR="0034730F">
        <w:rPr>
          <w:rFonts w:eastAsia="等线"/>
          <w:lang w:eastAsia="zh-CN"/>
        </w:rPr>
        <w:t xml:space="preserve">As for </w:t>
      </w:r>
      <w:r w:rsidR="00405D93">
        <w:rPr>
          <w:rFonts w:eastAsia="等线"/>
          <w:lang w:eastAsia="zh-CN"/>
        </w:rPr>
        <w:t>other two alternatives</w:t>
      </w:r>
      <w:r w:rsidR="0034730F">
        <w:rPr>
          <w:rFonts w:eastAsia="等线"/>
          <w:lang w:eastAsia="zh-CN"/>
        </w:rPr>
        <w:t xml:space="preserve">, the </w:t>
      </w:r>
      <w:r w:rsidR="00405D93">
        <w:rPr>
          <w:rFonts w:eastAsia="等线"/>
          <w:lang w:eastAsia="zh-CN"/>
        </w:rPr>
        <w:t xml:space="preserve">additional calculation for the non-predicted CSI in Alt 2 and the statistics of SGCS in Alt 3 introduce more UE calculation complexity and potential spec efforts in the measurement and reporting details. Considering </w:t>
      </w:r>
      <w:r w:rsidR="006A4C1F">
        <w:rPr>
          <w:rFonts w:eastAsia="等线"/>
          <w:lang w:eastAsia="zh-CN"/>
        </w:rPr>
        <w:t>t</w:t>
      </w:r>
      <w:r w:rsidR="000C28CD">
        <w:rPr>
          <w:rFonts w:eastAsia="等线"/>
          <w:lang w:eastAsia="zh-CN"/>
        </w:rPr>
        <w:t xml:space="preserve">he very limited time budget </w:t>
      </w:r>
      <w:r w:rsidR="000C28CD">
        <w:rPr>
          <w:rFonts w:eastAsia="等线" w:hint="eastAsia"/>
          <w:lang w:eastAsia="zh-CN"/>
        </w:rPr>
        <w:t>in</w:t>
      </w:r>
      <w:r w:rsidR="000C28CD">
        <w:rPr>
          <w:rFonts w:eastAsia="等线"/>
          <w:lang w:eastAsia="zh-CN"/>
        </w:rPr>
        <w:t xml:space="preserve"> Rel-19, we are not supportive of redundant </w:t>
      </w:r>
      <w:r w:rsidR="0094585A">
        <w:rPr>
          <w:rFonts w:eastAsia="等线"/>
          <w:lang w:eastAsia="zh-CN"/>
        </w:rPr>
        <w:t xml:space="preserve">design </w:t>
      </w:r>
      <w:r w:rsidR="00C75C33">
        <w:rPr>
          <w:rFonts w:eastAsia="等线"/>
          <w:lang w:eastAsia="zh-CN"/>
        </w:rPr>
        <w:t>on this aspect</w:t>
      </w:r>
      <w:r w:rsidR="0094585A">
        <w:rPr>
          <w:rFonts w:eastAsia="等线"/>
          <w:lang w:eastAsia="zh-CN"/>
        </w:rPr>
        <w:t>.</w:t>
      </w:r>
    </w:p>
    <w:p w14:paraId="2FB872AD" w14:textId="5973BFA1" w:rsidR="0094585A" w:rsidRPr="00103694" w:rsidRDefault="00103694" w:rsidP="00103694">
      <w:pPr>
        <w:pStyle w:val="a9"/>
        <w:spacing w:beforeLines="100" w:before="240" w:after="0" w:line="240" w:lineRule="auto"/>
        <w:rPr>
          <w:i/>
          <w:sz w:val="20"/>
        </w:rPr>
      </w:pPr>
      <w:r w:rsidRPr="00103694">
        <w:rPr>
          <w:i/>
          <w:sz w:val="20"/>
        </w:rPr>
        <w:t xml:space="preserve">Proposal </w:t>
      </w:r>
      <w:r w:rsidRPr="00103694">
        <w:rPr>
          <w:i/>
          <w:sz w:val="20"/>
        </w:rPr>
        <w:fldChar w:fldCharType="begin"/>
      </w:r>
      <w:r w:rsidRPr="00103694">
        <w:rPr>
          <w:i/>
          <w:sz w:val="20"/>
        </w:rPr>
        <w:instrText xml:space="preserve"> SEQ Proposal \* ARABIC </w:instrText>
      </w:r>
      <w:r w:rsidRPr="00103694">
        <w:rPr>
          <w:i/>
          <w:sz w:val="20"/>
        </w:rPr>
        <w:fldChar w:fldCharType="separate"/>
      </w:r>
      <w:r w:rsidR="00C01192">
        <w:rPr>
          <w:i/>
          <w:noProof/>
          <w:sz w:val="20"/>
        </w:rPr>
        <w:t>4</w:t>
      </w:r>
      <w:r w:rsidRPr="00103694">
        <w:rPr>
          <w:i/>
          <w:sz w:val="20"/>
        </w:rPr>
        <w:fldChar w:fldCharType="end"/>
      </w:r>
      <w:r>
        <w:rPr>
          <w:i/>
          <w:sz w:val="20"/>
        </w:rPr>
        <w:t xml:space="preserve">: </w:t>
      </w:r>
      <w:r w:rsidR="0094585A" w:rsidRPr="00103694">
        <w:rPr>
          <w:i/>
          <w:sz w:val="20"/>
        </w:rPr>
        <w:t xml:space="preserve">Regarding the </w:t>
      </w:r>
      <w:r w:rsidRPr="00103694">
        <w:rPr>
          <w:i/>
          <w:sz w:val="20"/>
        </w:rPr>
        <w:t>reporting content of UE assisted performance monitoring, only support Alt 1.</w:t>
      </w:r>
    </w:p>
    <w:p w14:paraId="561190AC" w14:textId="4001B03D" w:rsidR="000C1B6F" w:rsidRDefault="004070A6" w:rsidP="009C0795">
      <w:pPr>
        <w:spacing w:beforeLines="100" w:before="240" w:line="240" w:lineRule="auto"/>
        <w:rPr>
          <w:rFonts w:eastAsia="等线"/>
          <w:lang w:eastAsia="zh-CN"/>
        </w:rPr>
      </w:pPr>
      <w:r>
        <w:rPr>
          <w:rFonts w:eastAsia="等线"/>
          <w:lang w:eastAsia="zh-CN"/>
        </w:rPr>
        <w:t>Some FFS bullets are remained</w:t>
      </w:r>
      <w:r w:rsidR="009B086B">
        <w:rPr>
          <w:rFonts w:eastAsia="等线"/>
          <w:lang w:eastAsia="zh-CN"/>
        </w:rPr>
        <w:t xml:space="preserve"> on </w:t>
      </w:r>
      <w:r>
        <w:rPr>
          <w:rFonts w:eastAsia="等线"/>
          <w:lang w:eastAsia="zh-CN"/>
        </w:rPr>
        <w:t xml:space="preserve">the reporting </w:t>
      </w:r>
      <w:r w:rsidR="00A42049">
        <w:rPr>
          <w:rFonts w:eastAsia="等线"/>
          <w:lang w:eastAsia="zh-CN"/>
        </w:rPr>
        <w:t>granularities</w:t>
      </w:r>
      <w:r>
        <w:rPr>
          <w:rFonts w:eastAsia="等线"/>
          <w:lang w:eastAsia="zh-CN"/>
        </w:rPr>
        <w:t>, e.g., per sub</w:t>
      </w:r>
      <w:r w:rsidR="00A42049">
        <w:rPr>
          <w:rFonts w:eastAsia="等线"/>
          <w:lang w:eastAsia="zh-CN"/>
        </w:rPr>
        <w:t>-</w:t>
      </w:r>
      <w:r>
        <w:rPr>
          <w:rFonts w:eastAsia="等线"/>
          <w:lang w:eastAsia="zh-CN"/>
        </w:rPr>
        <w:t xml:space="preserve">band/layer/prediction instance or </w:t>
      </w:r>
      <w:r w:rsidR="00CF33EA">
        <w:rPr>
          <w:rFonts w:eastAsia="等线"/>
          <w:lang w:eastAsia="zh-CN"/>
        </w:rPr>
        <w:t xml:space="preserve">doing necessary </w:t>
      </w:r>
      <w:r>
        <w:rPr>
          <w:rFonts w:eastAsia="等线"/>
          <w:lang w:eastAsia="zh-CN"/>
        </w:rPr>
        <w:t>average</w:t>
      </w:r>
      <w:r w:rsidR="00CF33EA">
        <w:rPr>
          <w:rFonts w:eastAsia="等线"/>
          <w:lang w:eastAsia="zh-CN"/>
        </w:rPr>
        <w:t xml:space="preserve"> </w:t>
      </w:r>
      <w:r w:rsidR="00B96C81">
        <w:rPr>
          <w:rFonts w:eastAsia="等线"/>
          <w:lang w:eastAsia="zh-CN"/>
        </w:rPr>
        <w:t xml:space="preserve">on some dimensions </w:t>
      </w:r>
      <w:r w:rsidR="00CF33EA">
        <w:rPr>
          <w:rFonts w:eastAsia="等线"/>
          <w:lang w:eastAsia="zh-CN"/>
        </w:rPr>
        <w:t>before reporting.</w:t>
      </w:r>
      <w:r>
        <w:rPr>
          <w:rFonts w:eastAsia="等线"/>
          <w:lang w:eastAsia="zh-CN"/>
        </w:rPr>
        <w:t xml:space="preserve"> </w:t>
      </w:r>
      <w:r w:rsidR="006E26B7">
        <w:rPr>
          <w:rFonts w:eastAsia="等线"/>
          <w:lang w:eastAsia="zh-CN"/>
        </w:rPr>
        <w:t>As per our understanding, the purpose of performance monitoring is to let NW</w:t>
      </w:r>
      <w:r w:rsidR="00B96C81">
        <w:rPr>
          <w:rFonts w:eastAsia="等线"/>
          <w:lang w:eastAsia="zh-CN"/>
        </w:rPr>
        <w:t>-side</w:t>
      </w:r>
      <w:r w:rsidR="006E26B7">
        <w:rPr>
          <w:rFonts w:eastAsia="等线"/>
          <w:lang w:eastAsia="zh-CN"/>
        </w:rPr>
        <w:t xml:space="preserve"> know whether the UE-side model is working well or not. </w:t>
      </w:r>
      <w:r w:rsidR="009B086B">
        <w:rPr>
          <w:rFonts w:eastAsia="等线"/>
          <w:lang w:eastAsia="zh-CN"/>
        </w:rPr>
        <w:t>Hence, it</w:t>
      </w:r>
      <w:r w:rsidR="006E26B7">
        <w:rPr>
          <w:rFonts w:eastAsia="等线"/>
          <w:lang w:eastAsia="zh-CN"/>
        </w:rPr>
        <w:t xml:space="preserve"> </w:t>
      </w:r>
      <w:r w:rsidR="009B086B">
        <w:rPr>
          <w:rFonts w:eastAsia="等线"/>
          <w:lang w:eastAsia="zh-CN"/>
        </w:rPr>
        <w:t>seems</w:t>
      </w:r>
      <w:r>
        <w:rPr>
          <w:rFonts w:eastAsia="等线"/>
          <w:lang w:eastAsia="zh-CN"/>
        </w:rPr>
        <w:t xml:space="preserve"> unnecessary</w:t>
      </w:r>
      <w:r w:rsidR="006E26B7">
        <w:rPr>
          <w:rFonts w:eastAsia="等线"/>
          <w:lang w:eastAsia="zh-CN"/>
        </w:rPr>
        <w:t xml:space="preserve"> to report multiple SGCSs</w:t>
      </w:r>
      <w:r>
        <w:rPr>
          <w:rFonts w:eastAsia="等线"/>
          <w:lang w:eastAsia="zh-CN"/>
        </w:rPr>
        <w:t xml:space="preserve"> to </w:t>
      </w:r>
      <w:r w:rsidR="00B96C81">
        <w:rPr>
          <w:rFonts w:eastAsia="等线"/>
          <w:lang w:eastAsia="zh-CN"/>
        </w:rPr>
        <w:t xml:space="preserve">indicate </w:t>
      </w:r>
      <w:r w:rsidR="003507C4">
        <w:rPr>
          <w:rFonts w:eastAsia="等线"/>
          <w:lang w:eastAsia="zh-CN"/>
        </w:rPr>
        <w:t xml:space="preserve">that </w:t>
      </w:r>
      <w:r w:rsidR="00B96C81">
        <w:rPr>
          <w:rFonts w:eastAsia="等线"/>
          <w:lang w:eastAsia="zh-CN"/>
        </w:rPr>
        <w:t xml:space="preserve">the </w:t>
      </w:r>
      <w:r>
        <w:rPr>
          <w:rFonts w:eastAsia="等线"/>
          <w:lang w:eastAsia="zh-CN"/>
        </w:rPr>
        <w:t xml:space="preserve">model performs well on </w:t>
      </w:r>
      <w:r w:rsidR="00B96C81">
        <w:rPr>
          <w:rFonts w:eastAsia="等线"/>
          <w:lang w:eastAsia="zh-CN"/>
        </w:rPr>
        <w:t xml:space="preserve">part of </w:t>
      </w:r>
      <w:r>
        <w:rPr>
          <w:rFonts w:eastAsia="等线"/>
          <w:lang w:eastAsia="zh-CN"/>
        </w:rPr>
        <w:t xml:space="preserve">dimensions but </w:t>
      </w:r>
      <w:r w:rsidR="00B96C81">
        <w:rPr>
          <w:rFonts w:eastAsia="等线"/>
          <w:lang w:eastAsia="zh-CN"/>
        </w:rPr>
        <w:t>bad</w:t>
      </w:r>
      <w:r>
        <w:rPr>
          <w:rFonts w:eastAsia="等线"/>
          <w:lang w:eastAsia="zh-CN"/>
        </w:rPr>
        <w:t xml:space="preserve"> on </w:t>
      </w:r>
      <w:r w:rsidR="00B96C81">
        <w:rPr>
          <w:rFonts w:eastAsia="等线"/>
          <w:lang w:eastAsia="zh-CN"/>
        </w:rPr>
        <w:t>an</w:t>
      </w:r>
      <w:r>
        <w:rPr>
          <w:rFonts w:eastAsia="等线"/>
          <w:lang w:eastAsia="zh-CN"/>
        </w:rPr>
        <w:t xml:space="preserve">other </w:t>
      </w:r>
      <w:r w:rsidR="00B96C81">
        <w:rPr>
          <w:rFonts w:eastAsia="等线"/>
          <w:lang w:eastAsia="zh-CN"/>
        </w:rPr>
        <w:t xml:space="preserve">parts. Meanwhile, reporting multiple SGCSs </w:t>
      </w:r>
      <w:r w:rsidR="000C1B6F">
        <w:rPr>
          <w:rFonts w:eastAsia="等线"/>
          <w:lang w:eastAsia="zh-CN"/>
        </w:rPr>
        <w:t>may introduce extra overhead. Therefore, we have the following views:</w:t>
      </w:r>
    </w:p>
    <w:p w14:paraId="2E353774" w14:textId="69A5FAB9" w:rsidR="000C1B6F" w:rsidRDefault="000C1B6F" w:rsidP="000C1B6F">
      <w:pPr>
        <w:pStyle w:val="aa"/>
        <w:numPr>
          <w:ilvl w:val="0"/>
          <w:numId w:val="25"/>
        </w:numPr>
        <w:spacing w:beforeLines="100" w:before="240" w:line="240" w:lineRule="auto"/>
        <w:rPr>
          <w:rFonts w:eastAsia="等线"/>
          <w:lang w:eastAsia="zh-CN"/>
        </w:rPr>
      </w:pPr>
      <w:r w:rsidRPr="000C1B6F">
        <w:rPr>
          <w:rFonts w:eastAsia="等线"/>
          <w:lang w:eastAsia="zh-CN"/>
        </w:rPr>
        <w:t>For</w:t>
      </w:r>
      <w:r w:rsidR="0091759C" w:rsidRPr="000C1B6F">
        <w:rPr>
          <w:rFonts w:eastAsia="等线"/>
          <w:lang w:eastAsia="zh-CN"/>
        </w:rPr>
        <w:t xml:space="preserve"> the frequency granularity, the SGCS should be the average over sub-bands. </w:t>
      </w:r>
    </w:p>
    <w:p w14:paraId="66FF8EFC" w14:textId="4DB250C4" w:rsidR="000C1B6F" w:rsidRDefault="006E26B7" w:rsidP="000C1B6F">
      <w:pPr>
        <w:pStyle w:val="aa"/>
        <w:numPr>
          <w:ilvl w:val="0"/>
          <w:numId w:val="25"/>
        </w:numPr>
        <w:spacing w:beforeLines="100" w:before="240" w:line="240" w:lineRule="auto"/>
        <w:rPr>
          <w:rFonts w:eastAsia="等线"/>
          <w:lang w:eastAsia="zh-CN"/>
        </w:rPr>
      </w:pPr>
      <w:r w:rsidRPr="000C1B6F">
        <w:rPr>
          <w:rFonts w:eastAsia="等线"/>
          <w:lang w:eastAsia="zh-CN"/>
        </w:rPr>
        <w:t>F</w:t>
      </w:r>
      <w:r w:rsidR="0091759C" w:rsidRPr="000C1B6F">
        <w:rPr>
          <w:rFonts w:eastAsia="等线"/>
          <w:lang w:eastAsia="zh-CN"/>
        </w:rPr>
        <w:t>or the laye</w:t>
      </w:r>
      <w:r w:rsidR="000C1B6F">
        <w:rPr>
          <w:rFonts w:eastAsia="等线"/>
          <w:lang w:eastAsia="zh-CN"/>
        </w:rPr>
        <w:t>r aspect</w:t>
      </w:r>
      <w:r w:rsidR="0091759C" w:rsidRPr="000C1B6F">
        <w:rPr>
          <w:rFonts w:eastAsia="等线"/>
          <w:lang w:eastAsia="zh-CN"/>
        </w:rPr>
        <w:t>,</w:t>
      </w:r>
      <w:r w:rsidRPr="000C1B6F">
        <w:rPr>
          <w:rFonts w:eastAsia="等线"/>
          <w:lang w:eastAsia="zh-CN"/>
        </w:rPr>
        <w:t xml:space="preserve"> the SGCS should be </w:t>
      </w:r>
      <w:r w:rsidR="000C1B6F">
        <w:rPr>
          <w:rFonts w:eastAsia="等线"/>
          <w:lang w:eastAsia="zh-CN"/>
        </w:rPr>
        <w:t xml:space="preserve">the </w:t>
      </w:r>
      <w:r w:rsidRPr="000C1B6F">
        <w:rPr>
          <w:rFonts w:eastAsia="等线"/>
          <w:lang w:eastAsia="zh-CN"/>
        </w:rPr>
        <w:t>averag</w:t>
      </w:r>
      <w:r w:rsidR="000C1B6F">
        <w:rPr>
          <w:rFonts w:eastAsia="等线"/>
          <w:lang w:eastAsia="zh-CN"/>
        </w:rPr>
        <w:t>e</w:t>
      </w:r>
      <w:r w:rsidRPr="000C1B6F">
        <w:rPr>
          <w:rFonts w:eastAsia="等线"/>
          <w:lang w:eastAsia="zh-CN"/>
        </w:rPr>
        <w:t xml:space="preserve"> over the first </w:t>
      </w:r>
      <w:r w:rsidRPr="000C1B6F">
        <w:rPr>
          <w:rFonts w:eastAsia="等线"/>
          <w:i/>
          <w:lang w:eastAsia="zh-CN"/>
        </w:rPr>
        <w:t>R</w:t>
      </w:r>
      <w:r w:rsidRPr="000C1B6F">
        <w:rPr>
          <w:rFonts w:eastAsia="等线"/>
          <w:lang w:eastAsia="zh-CN"/>
        </w:rPr>
        <w:t xml:space="preserve"> layers, where </w:t>
      </w:r>
      <w:r w:rsidRPr="000C1B6F">
        <w:rPr>
          <w:rFonts w:eastAsia="等线"/>
          <w:i/>
          <w:lang w:eastAsia="zh-CN"/>
        </w:rPr>
        <w:t>R</w:t>
      </w:r>
      <w:r w:rsidRPr="000C1B6F">
        <w:rPr>
          <w:rFonts w:eastAsia="等线"/>
          <w:lang w:eastAsia="zh-CN"/>
        </w:rPr>
        <w:t xml:space="preserve"> corresponds </w:t>
      </w:r>
      <w:r w:rsidR="000C1B6F">
        <w:rPr>
          <w:rFonts w:eastAsia="等线"/>
          <w:lang w:eastAsia="zh-CN"/>
        </w:rPr>
        <w:t xml:space="preserve">to </w:t>
      </w:r>
      <w:r w:rsidRPr="000C1B6F">
        <w:rPr>
          <w:rFonts w:eastAsia="等线"/>
          <w:lang w:eastAsia="zh-CN"/>
        </w:rPr>
        <w:t>the RI within th</w:t>
      </w:r>
      <w:r w:rsidR="000C1B6F">
        <w:rPr>
          <w:rFonts w:eastAsia="等线"/>
          <w:lang w:eastAsia="zh-CN"/>
        </w:rPr>
        <w:t xml:space="preserve">e inference </w:t>
      </w:r>
      <w:r w:rsidRPr="000C1B6F">
        <w:rPr>
          <w:rFonts w:eastAsia="等线"/>
          <w:lang w:eastAsia="zh-CN"/>
        </w:rPr>
        <w:t xml:space="preserve">reporting. </w:t>
      </w:r>
    </w:p>
    <w:p w14:paraId="4F61602E" w14:textId="07967530" w:rsidR="0091759C" w:rsidRPr="000C1B6F" w:rsidRDefault="006E26B7" w:rsidP="000C1B6F">
      <w:pPr>
        <w:pStyle w:val="aa"/>
        <w:numPr>
          <w:ilvl w:val="0"/>
          <w:numId w:val="25"/>
        </w:numPr>
        <w:spacing w:beforeLines="100" w:before="240" w:line="240" w:lineRule="auto"/>
        <w:rPr>
          <w:rFonts w:eastAsia="等线"/>
          <w:lang w:eastAsia="zh-CN"/>
        </w:rPr>
      </w:pPr>
      <w:r w:rsidRPr="000C1B6F">
        <w:rPr>
          <w:rFonts w:eastAsia="等线"/>
          <w:lang w:eastAsia="zh-CN"/>
        </w:rPr>
        <w:t xml:space="preserve">For the </w:t>
      </w:r>
      <w:r w:rsidR="000C1B6F">
        <w:rPr>
          <w:rFonts w:eastAsia="等线"/>
          <w:lang w:eastAsia="zh-CN"/>
        </w:rPr>
        <w:t>prediction instance aspect, the SGCS should be the average over N</w:t>
      </w:r>
      <w:r w:rsidR="000C1B6F">
        <w:rPr>
          <w:rFonts w:eastAsia="等线" w:hint="eastAsia"/>
          <w:lang w:eastAsia="zh-CN"/>
        </w:rPr>
        <w:t>4</w:t>
      </w:r>
      <w:r w:rsidR="000C1B6F">
        <w:rPr>
          <w:rFonts w:eastAsia="等线"/>
          <w:lang w:eastAsia="zh-CN"/>
        </w:rPr>
        <w:t xml:space="preserve"> </w:t>
      </w:r>
      <w:r w:rsidR="000C1B6F">
        <w:rPr>
          <w:rFonts w:eastAsia="等线" w:hint="eastAsia"/>
          <w:lang w:eastAsia="zh-CN"/>
        </w:rPr>
        <w:t>pre</w:t>
      </w:r>
      <w:r w:rsidR="000C1B6F">
        <w:rPr>
          <w:rFonts w:eastAsia="等线"/>
          <w:lang w:eastAsia="zh-CN"/>
        </w:rPr>
        <w:t>diction instances, where N4 is configured by RRC</w:t>
      </w:r>
      <w:r w:rsidR="000C1B6F">
        <w:rPr>
          <w:rFonts w:eastAsia="等线" w:hint="eastAsia"/>
          <w:lang w:eastAsia="zh-CN"/>
        </w:rPr>
        <w:t>.</w:t>
      </w:r>
    </w:p>
    <w:p w14:paraId="0AA4ED01" w14:textId="34192BDE" w:rsidR="00D37CDF" w:rsidRPr="004C67CE" w:rsidRDefault="000C1B6F" w:rsidP="009C0795">
      <w:pPr>
        <w:spacing w:beforeLines="100" w:before="240" w:line="240" w:lineRule="auto"/>
        <w:rPr>
          <w:rFonts w:eastAsia="等线"/>
          <w:lang w:eastAsia="zh-CN"/>
        </w:rPr>
      </w:pPr>
      <w:r>
        <w:rPr>
          <w:rFonts w:eastAsia="等线"/>
          <w:lang w:eastAsia="zh-CN"/>
        </w:rPr>
        <w:t xml:space="preserve">Then, only one SGCS </w:t>
      </w:r>
      <w:r w:rsidR="004C67CE">
        <w:rPr>
          <w:rFonts w:eastAsia="等线"/>
          <w:lang w:eastAsia="zh-CN"/>
        </w:rPr>
        <w:t>is</w:t>
      </w:r>
      <w:r>
        <w:rPr>
          <w:rFonts w:eastAsia="等线"/>
          <w:lang w:eastAsia="zh-CN"/>
        </w:rPr>
        <w:t xml:space="preserve"> reported</w:t>
      </w:r>
      <w:r w:rsidR="004C67CE">
        <w:rPr>
          <w:rFonts w:eastAsia="等线"/>
          <w:lang w:eastAsia="zh-CN"/>
        </w:rPr>
        <w:t>, where</w:t>
      </w:r>
      <w:r>
        <w:rPr>
          <w:rFonts w:eastAsia="等线"/>
          <w:lang w:eastAsia="zh-CN"/>
        </w:rPr>
        <w:t xml:space="preserve"> </w:t>
      </w:r>
      <m:oMath>
        <m:r>
          <w:rPr>
            <w:rFonts w:ascii="Cambria Math" w:eastAsia="等线" w:hAnsi="Cambria Math"/>
            <w:lang w:eastAsia="zh-CN"/>
          </w:rPr>
          <m:t>K</m:t>
        </m:r>
      </m:oMath>
      <w:r>
        <w:rPr>
          <w:rFonts w:eastAsia="等线" w:hint="eastAsia"/>
          <w:lang w:eastAsia="zh-CN"/>
        </w:rPr>
        <w:t xml:space="preserve"> </w:t>
      </w:r>
      <w:r>
        <w:rPr>
          <w:rFonts w:eastAsia="等线"/>
          <w:lang w:eastAsia="zh-CN"/>
        </w:rPr>
        <w:t>bits quantization</w:t>
      </w:r>
      <w:r w:rsidR="004C67CE">
        <w:rPr>
          <w:rFonts w:eastAsia="等线"/>
          <w:lang w:eastAsia="zh-CN"/>
        </w:rPr>
        <w:t xml:space="preserve"> can be used</w:t>
      </w:r>
      <w:r>
        <w:rPr>
          <w:rFonts w:eastAsia="等线"/>
          <w:lang w:eastAsia="zh-CN"/>
        </w:rPr>
        <w:t xml:space="preserve">. The value of </w:t>
      </w:r>
      <w:r w:rsidRPr="004C67CE">
        <w:rPr>
          <w:rFonts w:eastAsia="等线"/>
          <w:i/>
          <w:lang w:eastAsia="zh-CN"/>
        </w:rPr>
        <w:t>K</w:t>
      </w:r>
      <w:r>
        <w:rPr>
          <w:rFonts w:eastAsia="等线"/>
          <w:lang w:eastAsia="zh-CN"/>
        </w:rPr>
        <w:t xml:space="preserve"> </w:t>
      </w:r>
      <w:r w:rsidR="004C67CE">
        <w:rPr>
          <w:rFonts w:eastAsia="等线"/>
          <w:lang w:eastAsia="zh-CN"/>
        </w:rPr>
        <w:t xml:space="preserve">and the format of quantization </w:t>
      </w:r>
      <w:r>
        <w:rPr>
          <w:rFonts w:eastAsia="等线"/>
          <w:lang w:eastAsia="zh-CN"/>
        </w:rPr>
        <w:t>can be further discussed, e.g., 3 or 4 bits</w:t>
      </w:r>
      <w:r w:rsidR="004C67CE">
        <w:rPr>
          <w:rFonts w:eastAsia="等线"/>
          <w:lang w:eastAsia="zh-CN"/>
        </w:rPr>
        <w:t>, uniform or non-uniform quantization.</w:t>
      </w:r>
    </w:p>
    <w:p w14:paraId="426E0654" w14:textId="19836705" w:rsidR="002E75A5" w:rsidRPr="002E75A5" w:rsidRDefault="002E75A5" w:rsidP="002E75A5">
      <w:pPr>
        <w:pStyle w:val="a9"/>
        <w:spacing w:beforeLines="100" w:before="240" w:after="0" w:line="240" w:lineRule="auto"/>
        <w:rPr>
          <w:i/>
          <w:sz w:val="20"/>
        </w:rPr>
      </w:pPr>
      <w:r w:rsidRPr="002E75A5">
        <w:rPr>
          <w:i/>
          <w:sz w:val="20"/>
        </w:rPr>
        <w:t xml:space="preserve">Proposal </w:t>
      </w:r>
      <w:r w:rsidRPr="002E75A5">
        <w:rPr>
          <w:i/>
          <w:sz w:val="20"/>
        </w:rPr>
        <w:fldChar w:fldCharType="begin"/>
      </w:r>
      <w:r w:rsidRPr="002E75A5">
        <w:rPr>
          <w:i/>
          <w:sz w:val="20"/>
        </w:rPr>
        <w:instrText xml:space="preserve"> SEQ Proposal \* ARABIC </w:instrText>
      </w:r>
      <w:r w:rsidRPr="002E75A5">
        <w:rPr>
          <w:i/>
          <w:sz w:val="20"/>
        </w:rPr>
        <w:fldChar w:fldCharType="separate"/>
      </w:r>
      <w:r w:rsidR="00C01192">
        <w:rPr>
          <w:i/>
          <w:noProof/>
          <w:sz w:val="20"/>
        </w:rPr>
        <w:t>5</w:t>
      </w:r>
      <w:r w:rsidRPr="002E75A5">
        <w:rPr>
          <w:i/>
          <w:sz w:val="20"/>
        </w:rPr>
        <w:fldChar w:fldCharType="end"/>
      </w:r>
      <w:r>
        <w:rPr>
          <w:i/>
          <w:sz w:val="20"/>
        </w:rPr>
        <w:t xml:space="preserve">: </w:t>
      </w:r>
      <w:r w:rsidR="00570904">
        <w:rPr>
          <w:i/>
          <w:sz w:val="20"/>
        </w:rPr>
        <w:t xml:space="preserve">Regarding the </w:t>
      </w:r>
      <w:r w:rsidR="00074670">
        <w:rPr>
          <w:i/>
          <w:sz w:val="20"/>
        </w:rPr>
        <w:t xml:space="preserve">reporting content, support one SGCS reporting calculated by the average over all sub-bands, </w:t>
      </w:r>
      <w:r w:rsidR="00F42B11">
        <w:rPr>
          <w:i/>
          <w:sz w:val="20"/>
        </w:rPr>
        <w:t>the first R layers and N4 prediction instances, where R is the rank indicator within the inference reporting, N4 is configured by RRC.</w:t>
      </w:r>
    </w:p>
    <w:p w14:paraId="6EB4A0CC" w14:textId="79A9A727" w:rsidR="008A51EA" w:rsidRDefault="008A51EA" w:rsidP="009573B9">
      <w:pPr>
        <w:spacing w:beforeLines="100" w:before="240" w:line="240" w:lineRule="auto"/>
        <w:rPr>
          <w:rFonts w:eastAsiaTheme="minorEastAsia"/>
          <w:lang w:eastAsia="zh-CN"/>
        </w:rPr>
      </w:pPr>
      <w:r>
        <w:rPr>
          <w:rFonts w:eastAsiaTheme="minorEastAsia"/>
          <w:lang w:eastAsia="zh-CN"/>
        </w:rPr>
        <w:t xml:space="preserve">Regarding the </w:t>
      </w:r>
      <w:r w:rsidR="009573B9">
        <w:rPr>
          <w:rFonts w:eastAsiaTheme="minorEastAsia"/>
          <w:lang w:eastAsia="zh-CN"/>
        </w:rPr>
        <w:t>CSI report configuration</w:t>
      </w:r>
      <w:r>
        <w:rPr>
          <w:rFonts w:eastAsiaTheme="minorEastAsia"/>
          <w:lang w:eastAsia="zh-CN"/>
        </w:rPr>
        <w:t xml:space="preserve"> for monitoring purpose, we can inherit the framework agreed in BM case to avoid duplicate discussion. Dedicated CSI report configuration for the monitoring can be used for UE-side model monitoring for CSI prediction</w:t>
      </w:r>
      <w:r>
        <w:rPr>
          <w:rFonts w:eastAsiaTheme="minorEastAsia" w:hint="eastAsia"/>
          <w:lang w:eastAsia="zh-CN"/>
        </w:rPr>
        <w:t>,</w:t>
      </w:r>
      <w:r>
        <w:rPr>
          <w:rFonts w:eastAsiaTheme="minorEastAsia"/>
          <w:lang w:eastAsia="zh-CN"/>
        </w:rPr>
        <w:t xml:space="preserve"> and the association between the monitoring report and inference report can be configured. </w:t>
      </w:r>
    </w:p>
    <w:p w14:paraId="7C7E7462" w14:textId="0650E3C5" w:rsidR="00FF22B4" w:rsidRPr="00FF22B4" w:rsidRDefault="00FF22B4" w:rsidP="00FF22B4">
      <w:pPr>
        <w:pStyle w:val="a9"/>
        <w:spacing w:beforeLines="100" w:before="240" w:after="0" w:line="240" w:lineRule="auto"/>
        <w:rPr>
          <w:i/>
          <w:sz w:val="20"/>
        </w:rPr>
      </w:pPr>
      <w:r w:rsidRPr="00FF22B4">
        <w:rPr>
          <w:i/>
          <w:sz w:val="20"/>
        </w:rPr>
        <w:t xml:space="preserve">Proposal </w:t>
      </w:r>
      <w:r w:rsidRPr="00FF22B4">
        <w:rPr>
          <w:i/>
          <w:sz w:val="20"/>
        </w:rPr>
        <w:fldChar w:fldCharType="begin"/>
      </w:r>
      <w:r w:rsidRPr="00FF22B4">
        <w:rPr>
          <w:i/>
          <w:sz w:val="20"/>
        </w:rPr>
        <w:instrText xml:space="preserve"> SEQ Proposal \* ARABIC </w:instrText>
      </w:r>
      <w:r w:rsidRPr="00FF22B4">
        <w:rPr>
          <w:i/>
          <w:sz w:val="20"/>
        </w:rPr>
        <w:fldChar w:fldCharType="separate"/>
      </w:r>
      <w:r w:rsidR="00C01192">
        <w:rPr>
          <w:i/>
          <w:noProof/>
          <w:sz w:val="20"/>
        </w:rPr>
        <w:t>6</w:t>
      </w:r>
      <w:r w:rsidRPr="00FF22B4">
        <w:rPr>
          <w:i/>
          <w:sz w:val="20"/>
        </w:rPr>
        <w:fldChar w:fldCharType="end"/>
      </w:r>
      <w:r>
        <w:rPr>
          <w:rFonts w:eastAsiaTheme="minorEastAsia" w:hint="eastAsia"/>
          <w:i/>
          <w:sz w:val="20"/>
          <w:lang w:eastAsia="zh-CN"/>
        </w:rPr>
        <w:t>:</w:t>
      </w:r>
      <w:r>
        <w:rPr>
          <w:rFonts w:eastAsiaTheme="minorEastAsia"/>
          <w:i/>
          <w:sz w:val="20"/>
          <w:lang w:eastAsia="zh-CN"/>
        </w:rPr>
        <w:t xml:space="preserve"> </w:t>
      </w:r>
      <w:r w:rsidRPr="00FF22B4">
        <w:rPr>
          <w:rFonts w:hint="eastAsia"/>
          <w:i/>
          <w:sz w:val="20"/>
        </w:rPr>
        <w:t>S</w:t>
      </w:r>
      <w:r w:rsidRPr="00FF22B4">
        <w:rPr>
          <w:i/>
          <w:sz w:val="20"/>
        </w:rPr>
        <w:t>upport dedicated CSI report configuration for monitoring, with association of CSI report configuration of inference.</w:t>
      </w:r>
    </w:p>
    <w:p w14:paraId="2289A7E6" w14:textId="78B79B1D" w:rsidR="008A51EA" w:rsidRDefault="008A51EA" w:rsidP="008A51EA">
      <w:pPr>
        <w:spacing w:beforeLines="100" w:before="240" w:line="240" w:lineRule="auto"/>
        <w:rPr>
          <w:rFonts w:eastAsiaTheme="minorEastAsia"/>
          <w:lang w:eastAsia="zh-CN"/>
        </w:rPr>
      </w:pPr>
      <w:r>
        <w:rPr>
          <w:rFonts w:eastAsiaTheme="minorEastAsia"/>
          <w:lang w:eastAsia="zh-CN"/>
        </w:rPr>
        <w:t xml:space="preserve">For the monitoring CSI-RS type, both of P/SP/AP CSI-RS can be supported for ground-truth label measurement. </w:t>
      </w:r>
      <w:r w:rsidR="00D81FCF">
        <w:rPr>
          <w:rFonts w:eastAsiaTheme="minorEastAsia"/>
          <w:lang w:eastAsia="zh-CN"/>
        </w:rPr>
        <w:t xml:space="preserve">But as per our understanding, for periodic CSI-RS type for inference, both of P/SP/AP CSI-RS </w:t>
      </w:r>
      <w:r w:rsidR="006C0606">
        <w:rPr>
          <w:rFonts w:eastAsiaTheme="minorEastAsia"/>
          <w:lang w:eastAsia="zh-CN"/>
        </w:rPr>
        <w:t xml:space="preserve">types </w:t>
      </w:r>
      <w:r w:rsidR="00D81FCF">
        <w:rPr>
          <w:rFonts w:eastAsiaTheme="minorEastAsia"/>
          <w:lang w:eastAsia="zh-CN"/>
        </w:rPr>
        <w:t xml:space="preserve">can be used for monitoring. For semi-persistent CSI-RS type for inference, the use of periodic CSI-RS for monitoring </w:t>
      </w:r>
      <w:r w:rsidR="006C0606">
        <w:rPr>
          <w:rFonts w:eastAsiaTheme="minorEastAsia"/>
          <w:lang w:eastAsia="zh-CN"/>
        </w:rPr>
        <w:t>may cause</w:t>
      </w:r>
      <w:r w:rsidR="00D81FCF">
        <w:rPr>
          <w:rFonts w:eastAsiaTheme="minorEastAsia"/>
          <w:lang w:eastAsia="zh-CN"/>
        </w:rPr>
        <w:t xml:space="preserve"> a waste of </w:t>
      </w:r>
      <w:r w:rsidR="006C0606">
        <w:rPr>
          <w:rFonts w:eastAsiaTheme="minorEastAsia"/>
          <w:lang w:eastAsia="zh-CN"/>
        </w:rPr>
        <w:t xml:space="preserve">CSI-RS resources, hence only SP/AP CSI-RS types are </w:t>
      </w:r>
      <w:r w:rsidR="00A76642">
        <w:rPr>
          <w:rFonts w:eastAsiaTheme="minorEastAsia"/>
          <w:lang w:eastAsia="zh-CN"/>
        </w:rPr>
        <w:t xml:space="preserve">supported. Similarly, for aperiodic CSI-RS type for inference, only aperiodic CSI-RS type for monitoring is supported. </w:t>
      </w:r>
    </w:p>
    <w:p w14:paraId="36C695FB" w14:textId="0C763D54" w:rsidR="00A76642" w:rsidRPr="004E2642" w:rsidRDefault="004E2642" w:rsidP="004E2642">
      <w:pPr>
        <w:pStyle w:val="a9"/>
        <w:spacing w:beforeLines="100" w:before="240" w:after="0" w:line="240" w:lineRule="auto"/>
        <w:rPr>
          <w:i/>
          <w:sz w:val="20"/>
        </w:rPr>
      </w:pPr>
      <w:r w:rsidRPr="004E2642">
        <w:rPr>
          <w:i/>
          <w:sz w:val="20"/>
        </w:rPr>
        <w:t xml:space="preserve">Proposal </w:t>
      </w:r>
      <w:r w:rsidRPr="004E2642">
        <w:rPr>
          <w:i/>
          <w:sz w:val="20"/>
        </w:rPr>
        <w:fldChar w:fldCharType="begin"/>
      </w:r>
      <w:r w:rsidRPr="004E2642">
        <w:rPr>
          <w:i/>
          <w:sz w:val="20"/>
        </w:rPr>
        <w:instrText xml:space="preserve"> SEQ Proposal \* ARABIC </w:instrText>
      </w:r>
      <w:r w:rsidRPr="004E2642">
        <w:rPr>
          <w:i/>
          <w:sz w:val="20"/>
        </w:rPr>
        <w:fldChar w:fldCharType="separate"/>
      </w:r>
      <w:r w:rsidR="00C01192">
        <w:rPr>
          <w:i/>
          <w:noProof/>
          <w:sz w:val="20"/>
        </w:rPr>
        <w:t>7</w:t>
      </w:r>
      <w:r w:rsidRPr="004E2642">
        <w:rPr>
          <w:i/>
          <w:sz w:val="20"/>
        </w:rPr>
        <w:fldChar w:fldCharType="end"/>
      </w:r>
      <w:r>
        <w:rPr>
          <w:i/>
          <w:sz w:val="20"/>
        </w:rPr>
        <w:t xml:space="preserve">: </w:t>
      </w:r>
      <w:r w:rsidR="00A76642" w:rsidRPr="004E2642">
        <w:rPr>
          <w:rFonts w:hint="eastAsia"/>
          <w:i/>
          <w:sz w:val="20"/>
        </w:rPr>
        <w:t>R</w:t>
      </w:r>
      <w:r w:rsidR="00A76642" w:rsidRPr="004E2642">
        <w:rPr>
          <w:i/>
          <w:sz w:val="20"/>
        </w:rPr>
        <w:t>egarding the monitoring CSI-RS type</w:t>
      </w:r>
      <w:r w:rsidR="00D26DF5">
        <w:rPr>
          <w:i/>
          <w:sz w:val="20"/>
        </w:rPr>
        <w:t>,</w:t>
      </w:r>
    </w:p>
    <w:p w14:paraId="0876F9FC" w14:textId="251A3B09" w:rsidR="004E2642" w:rsidRPr="004E2642" w:rsidRDefault="004E2642" w:rsidP="004E2642">
      <w:pPr>
        <w:pStyle w:val="aa"/>
        <w:numPr>
          <w:ilvl w:val="0"/>
          <w:numId w:val="28"/>
        </w:numPr>
        <w:spacing w:line="240" w:lineRule="auto"/>
        <w:rPr>
          <w:rFonts w:eastAsiaTheme="minorEastAsia"/>
          <w:b/>
          <w:i/>
          <w:lang w:eastAsia="zh-CN"/>
        </w:rPr>
      </w:pPr>
      <w:r w:rsidRPr="004E2642">
        <w:rPr>
          <w:rFonts w:eastAsiaTheme="minorEastAsia" w:hint="eastAsia"/>
          <w:b/>
          <w:i/>
          <w:lang w:eastAsia="zh-CN"/>
        </w:rPr>
        <w:t>P</w:t>
      </w:r>
      <w:r w:rsidRPr="004E2642">
        <w:rPr>
          <w:rFonts w:eastAsiaTheme="minorEastAsia"/>
          <w:b/>
          <w:i/>
          <w:lang w:eastAsia="zh-CN"/>
        </w:rPr>
        <w:t xml:space="preserve">/SP/AP CSI-RS type are supported for </w:t>
      </w:r>
      <w:r>
        <w:rPr>
          <w:rFonts w:eastAsiaTheme="minorEastAsia"/>
          <w:b/>
          <w:i/>
          <w:lang w:eastAsia="zh-CN"/>
        </w:rPr>
        <w:t>P</w:t>
      </w:r>
      <w:r w:rsidRPr="004E2642">
        <w:rPr>
          <w:rFonts w:eastAsiaTheme="minorEastAsia"/>
          <w:b/>
          <w:i/>
          <w:lang w:eastAsia="zh-CN"/>
        </w:rPr>
        <w:t xml:space="preserve"> </w:t>
      </w:r>
      <w:r w:rsidRPr="004E2642">
        <w:rPr>
          <w:rFonts w:eastAsiaTheme="minorEastAsia" w:hint="eastAsia"/>
          <w:b/>
          <w:i/>
          <w:lang w:eastAsia="zh-CN"/>
        </w:rPr>
        <w:t>C</w:t>
      </w:r>
      <w:r w:rsidRPr="004E2642">
        <w:rPr>
          <w:rFonts w:eastAsiaTheme="minorEastAsia"/>
          <w:b/>
          <w:i/>
          <w:lang w:eastAsia="zh-CN"/>
        </w:rPr>
        <w:t>SI-RS type for inference</w:t>
      </w:r>
    </w:p>
    <w:p w14:paraId="08219891" w14:textId="334F5598" w:rsidR="004E2642" w:rsidRPr="004E2642" w:rsidRDefault="004E2642" w:rsidP="004E2642">
      <w:pPr>
        <w:pStyle w:val="aa"/>
        <w:numPr>
          <w:ilvl w:val="0"/>
          <w:numId w:val="28"/>
        </w:numPr>
        <w:spacing w:beforeLines="100" w:before="240" w:line="240" w:lineRule="auto"/>
        <w:rPr>
          <w:rFonts w:eastAsiaTheme="minorEastAsia"/>
          <w:b/>
          <w:i/>
          <w:lang w:eastAsia="zh-CN"/>
        </w:rPr>
      </w:pPr>
      <w:r w:rsidRPr="004E2642">
        <w:rPr>
          <w:rFonts w:eastAsiaTheme="minorEastAsia" w:hint="eastAsia"/>
          <w:b/>
          <w:i/>
          <w:lang w:eastAsia="zh-CN"/>
        </w:rPr>
        <w:t>S</w:t>
      </w:r>
      <w:r w:rsidRPr="004E2642">
        <w:rPr>
          <w:rFonts w:eastAsiaTheme="minorEastAsia"/>
          <w:b/>
          <w:i/>
          <w:lang w:eastAsia="zh-CN"/>
        </w:rPr>
        <w:t xml:space="preserve">P/AP CSI-RS type are supported for </w:t>
      </w:r>
      <w:r w:rsidRPr="004E2642">
        <w:rPr>
          <w:rFonts w:eastAsiaTheme="minorEastAsia" w:hint="eastAsia"/>
          <w:b/>
          <w:i/>
          <w:lang w:eastAsia="zh-CN"/>
        </w:rPr>
        <w:t>S</w:t>
      </w:r>
      <w:r w:rsidRPr="004E2642">
        <w:rPr>
          <w:rFonts w:eastAsiaTheme="minorEastAsia"/>
          <w:b/>
          <w:i/>
          <w:lang w:eastAsia="zh-CN"/>
        </w:rPr>
        <w:t>P CSI-RS type for inference</w:t>
      </w:r>
    </w:p>
    <w:p w14:paraId="56861505" w14:textId="17D3D099" w:rsidR="004E2642" w:rsidRPr="004E2642" w:rsidRDefault="004E2642" w:rsidP="004E2642">
      <w:pPr>
        <w:pStyle w:val="aa"/>
        <w:numPr>
          <w:ilvl w:val="0"/>
          <w:numId w:val="28"/>
        </w:numPr>
        <w:spacing w:beforeLines="100" w:before="240" w:line="240" w:lineRule="auto"/>
        <w:rPr>
          <w:rFonts w:eastAsiaTheme="minorEastAsia"/>
          <w:b/>
          <w:i/>
          <w:lang w:eastAsia="zh-CN"/>
        </w:rPr>
      </w:pPr>
      <w:r w:rsidRPr="004E2642">
        <w:rPr>
          <w:rFonts w:eastAsiaTheme="minorEastAsia" w:hint="eastAsia"/>
          <w:b/>
          <w:i/>
          <w:lang w:eastAsia="zh-CN"/>
        </w:rPr>
        <w:t>A</w:t>
      </w:r>
      <w:r w:rsidRPr="004E2642">
        <w:rPr>
          <w:rFonts w:eastAsiaTheme="minorEastAsia"/>
          <w:b/>
          <w:i/>
          <w:lang w:eastAsia="zh-CN"/>
        </w:rPr>
        <w:t>P CSI-RS type is supported for AP CSI-RS type for inference</w:t>
      </w:r>
    </w:p>
    <w:p w14:paraId="021A2AE0" w14:textId="7EFA5E63" w:rsidR="00E63ECD" w:rsidRDefault="00E63ECD" w:rsidP="002774A3">
      <w:pPr>
        <w:pStyle w:val="1"/>
        <w:spacing w:line="240" w:lineRule="auto"/>
        <w:ind w:left="795" w:hangingChars="283" w:hanging="795"/>
        <w:rPr>
          <w:rFonts w:ascii="Times New Roman" w:eastAsia="宋体" w:hAnsi="Times New Roman" w:cs="Times New Roman"/>
          <w:lang w:eastAsia="zh-CN"/>
        </w:rPr>
      </w:pPr>
      <w:r w:rsidRPr="002774A3">
        <w:rPr>
          <w:rFonts w:ascii="Times New Roman" w:eastAsia="宋体" w:hAnsi="Times New Roman" w:cs="Times New Roman" w:hint="eastAsia"/>
          <w:lang w:eastAsia="zh-CN"/>
        </w:rPr>
        <w:lastRenderedPageBreak/>
        <w:t>C</w:t>
      </w:r>
      <w:r w:rsidR="002774A3">
        <w:rPr>
          <w:rFonts w:ascii="Times New Roman" w:eastAsia="宋体" w:hAnsi="Times New Roman" w:cs="Times New Roman" w:hint="eastAsia"/>
          <w:lang w:eastAsia="zh-CN"/>
        </w:rPr>
        <w:t>SI</w:t>
      </w:r>
      <w:r w:rsidR="002774A3">
        <w:rPr>
          <w:rFonts w:ascii="Times New Roman" w:eastAsia="宋体" w:hAnsi="Times New Roman" w:cs="Times New Roman"/>
          <w:lang w:eastAsia="zh-CN"/>
        </w:rPr>
        <w:t xml:space="preserve"> processing unit</w:t>
      </w:r>
    </w:p>
    <w:p w14:paraId="73A2E223" w14:textId="07F0E2B4" w:rsidR="00552824" w:rsidRDefault="002774A3" w:rsidP="00552824">
      <w:pPr>
        <w:pStyle w:val="a0"/>
        <w:spacing w:line="240" w:lineRule="auto"/>
        <w:rPr>
          <w:rFonts w:eastAsiaTheme="minorEastAsia"/>
          <w:lang w:eastAsia="zh-CN"/>
        </w:rPr>
      </w:pPr>
      <w:r>
        <w:rPr>
          <w:rFonts w:eastAsiaTheme="minorEastAsia" w:hint="eastAsia"/>
          <w:lang w:eastAsia="zh-CN"/>
        </w:rPr>
        <w:t>I</w:t>
      </w:r>
      <w:r>
        <w:rPr>
          <w:rFonts w:eastAsiaTheme="minorEastAsia"/>
          <w:lang w:eastAsia="zh-CN"/>
        </w:rPr>
        <w:t xml:space="preserve">n last meeting, for CSI prediction using UE-side model, RAN1 </w:t>
      </w:r>
      <w:r w:rsidR="003106C5">
        <w:rPr>
          <w:rFonts w:eastAsiaTheme="minorEastAsia"/>
          <w:lang w:eastAsia="zh-CN"/>
        </w:rPr>
        <w:t xml:space="preserve">listed </w:t>
      </w:r>
      <w:r w:rsidR="00EB490A">
        <w:rPr>
          <w:rFonts w:eastAsiaTheme="minorEastAsia"/>
          <w:lang w:eastAsia="zh-CN"/>
        </w:rPr>
        <w:t>three options for APU and/or CPU occupation for inference</w:t>
      </w:r>
      <w:r w:rsidR="00D6109D">
        <w:rPr>
          <w:rFonts w:eastAsiaTheme="minorEastAsia"/>
          <w:lang w:eastAsia="zh-CN"/>
        </w:rPr>
        <w:t>.</w:t>
      </w:r>
      <w:r w:rsidR="00837F9B">
        <w:rPr>
          <w:rFonts w:eastAsiaTheme="minorEastAsia"/>
          <w:lang w:eastAsia="zh-CN"/>
        </w:rPr>
        <w:t xml:space="preserve"> </w:t>
      </w:r>
      <w:r w:rsidR="003145E8">
        <w:rPr>
          <w:rFonts w:eastAsiaTheme="minorEastAsia"/>
          <w:lang w:eastAsia="zh-CN"/>
        </w:rPr>
        <w:t>In our view</w:t>
      </w:r>
      <w:r w:rsidR="00837F9B">
        <w:rPr>
          <w:rFonts w:eastAsiaTheme="minorEastAsia"/>
          <w:lang w:eastAsia="zh-CN"/>
        </w:rPr>
        <w:t xml:space="preserve">, </w:t>
      </w:r>
      <w:r w:rsidR="00687C05">
        <w:rPr>
          <w:rFonts w:eastAsiaTheme="minorEastAsia"/>
          <w:lang w:eastAsia="zh-CN"/>
        </w:rPr>
        <w:t>besides the model inference occupying APU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O</m:t>
            </m:r>
          </m:e>
          <m:sub>
            <m:r>
              <m:rPr>
                <m:sty m:val="p"/>
              </m:rPr>
              <w:rPr>
                <w:rFonts w:ascii="Cambria Math" w:eastAsiaTheme="minorEastAsia" w:hAnsi="Cambria Math"/>
                <w:lang w:eastAsia="zh-CN"/>
              </w:rPr>
              <m:t>APU</m:t>
            </m:r>
          </m:sub>
        </m:sSub>
      </m:oMath>
      <w:r w:rsidR="00687C05">
        <w:rPr>
          <w:rFonts w:eastAsiaTheme="minorEastAsia"/>
          <w:lang w:eastAsia="zh-CN"/>
        </w:rPr>
        <w:t xml:space="preserve">), </w:t>
      </w:r>
      <w:r w:rsidR="00837F9B">
        <w:rPr>
          <w:rFonts w:eastAsiaTheme="minorEastAsia"/>
          <w:lang w:eastAsia="zh-CN"/>
        </w:rPr>
        <w:t xml:space="preserve">the </w:t>
      </w:r>
      <w:r w:rsidR="00687C05">
        <w:rPr>
          <w:rFonts w:eastAsiaTheme="minorEastAsia"/>
          <w:lang w:eastAsia="zh-CN"/>
        </w:rPr>
        <w:t xml:space="preserve">whole </w:t>
      </w:r>
      <w:r w:rsidR="00837F9B">
        <w:rPr>
          <w:rFonts w:eastAsiaTheme="minorEastAsia"/>
          <w:lang w:eastAsia="zh-CN"/>
        </w:rPr>
        <w:t xml:space="preserve">procedure of </w:t>
      </w:r>
      <w:r w:rsidR="00687C05">
        <w:rPr>
          <w:rFonts w:eastAsiaTheme="minorEastAsia"/>
          <w:lang w:eastAsia="zh-CN"/>
        </w:rPr>
        <w:t xml:space="preserve">one inference includes the CSI measurement </w:t>
      </w:r>
      <w:r w:rsidR="001E1272">
        <w:rPr>
          <w:rFonts w:eastAsiaTheme="minorEastAsia"/>
          <w:lang w:eastAsia="zh-CN"/>
        </w:rPr>
        <w:t xml:space="preserve">to </w:t>
      </w:r>
      <w:r w:rsidR="00773F82">
        <w:rPr>
          <w:rFonts w:eastAsiaTheme="minorEastAsia"/>
          <w:lang w:eastAsia="zh-CN"/>
        </w:rPr>
        <w:t>obtain the model input</w:t>
      </w:r>
      <w:r w:rsidR="00687C05">
        <w:rPr>
          <w:rFonts w:eastAsiaTheme="minorEastAsia"/>
          <w:lang w:eastAsia="zh-CN"/>
        </w:rPr>
        <w:t>, the post-processing on the model output to obtain the PMI and the predicted PMI report, which also occupies legacy CPU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O</m:t>
            </m:r>
          </m:e>
          <m:sub>
            <m:r>
              <m:rPr>
                <m:sty m:val="p"/>
              </m:rPr>
              <w:rPr>
                <w:rFonts w:ascii="Cambria Math" w:eastAsiaTheme="minorEastAsia" w:hAnsi="Cambria Math"/>
                <w:lang w:eastAsia="zh-CN"/>
              </w:rPr>
              <m:t>CPU</m:t>
            </m:r>
          </m:sub>
        </m:sSub>
      </m:oMath>
      <w:r w:rsidR="00687C05">
        <w:rPr>
          <w:rFonts w:eastAsiaTheme="minorEastAsia"/>
          <w:lang w:eastAsia="zh-CN"/>
        </w:rPr>
        <w:t xml:space="preserve">). Therefore, </w:t>
      </w:r>
      <w:r w:rsidR="00773F82">
        <w:rPr>
          <w:rFonts w:eastAsiaTheme="minorEastAsia"/>
          <w:lang w:eastAsia="zh-CN"/>
        </w:rPr>
        <w:t>we prefer Option 3, wherein both dedicated AI/ML PU and legacy CPU are occupied, which can be reported by UE.</w:t>
      </w:r>
    </w:p>
    <w:p w14:paraId="68BABF65" w14:textId="55827318" w:rsidR="00773F82" w:rsidRPr="00D14E71" w:rsidRDefault="00D14E71" w:rsidP="00552824">
      <w:pPr>
        <w:pStyle w:val="a0"/>
        <w:spacing w:line="240" w:lineRule="auto"/>
        <w:rPr>
          <w:rFonts w:eastAsiaTheme="minorEastAsia"/>
          <w:lang w:eastAsia="zh-CN"/>
        </w:rPr>
      </w:pPr>
      <w:r>
        <w:rPr>
          <w:rFonts w:eastAsiaTheme="minorEastAsia" w:hint="eastAsia"/>
          <w:lang w:eastAsia="zh-CN"/>
        </w:rPr>
        <w:t xml:space="preserve">In addition, the UE-side model </w:t>
      </w:r>
      <w:r>
        <w:rPr>
          <w:rFonts w:eastAsiaTheme="minorEastAsia"/>
          <w:lang w:eastAsia="zh-CN"/>
        </w:rPr>
        <w:t>could</w:t>
      </w:r>
      <w:r>
        <w:rPr>
          <w:rFonts w:eastAsiaTheme="minorEastAsia" w:hint="eastAsia"/>
          <w:lang w:eastAsia="zh-CN"/>
        </w:rPr>
        <w:t xml:space="preserve"> be different. For instance, UE may adopt DNN</w:t>
      </w:r>
      <w:r w:rsidR="00D66328">
        <w:rPr>
          <w:rFonts w:eastAsiaTheme="minorEastAsia"/>
          <w:lang w:eastAsia="zh-CN"/>
        </w:rPr>
        <w:t xml:space="preserve"> </w:t>
      </w:r>
      <w:r>
        <w:rPr>
          <w:rFonts w:eastAsiaTheme="minorEastAsia" w:hint="eastAsia"/>
          <w:lang w:eastAsia="zh-CN"/>
        </w:rPr>
        <w:t xml:space="preserve">for </w:t>
      </w:r>
      <w:r w:rsidR="00D66328">
        <w:rPr>
          <w:rFonts w:eastAsiaTheme="minorEastAsia"/>
          <w:lang w:eastAsia="zh-CN"/>
        </w:rPr>
        <w:t>CSI prediction</w:t>
      </w:r>
      <w:r>
        <w:rPr>
          <w:rFonts w:eastAsiaTheme="minorEastAsia" w:hint="eastAsia"/>
          <w:lang w:eastAsia="zh-CN"/>
        </w:rPr>
        <w:t xml:space="preserve">, whereas </w:t>
      </w:r>
      <w:r>
        <w:rPr>
          <w:rFonts w:eastAsiaTheme="minorEastAsia"/>
          <w:lang w:eastAsia="zh-CN"/>
        </w:rPr>
        <w:t>so</w:t>
      </w:r>
      <w:r>
        <w:rPr>
          <w:rFonts w:eastAsiaTheme="minorEastAsia" w:hint="eastAsia"/>
          <w:lang w:eastAsia="zh-CN"/>
        </w:rPr>
        <w:t xml:space="preserve">me other UE may apply LSTM. It highly depends on UE-side model implementations. Those two distinguished AI/ML models may </w:t>
      </w:r>
      <w:r>
        <w:rPr>
          <w:rFonts w:eastAsiaTheme="minorEastAsia"/>
          <w:lang w:eastAsia="zh-CN"/>
        </w:rPr>
        <w:t>occupy</w:t>
      </w:r>
      <w:r>
        <w:rPr>
          <w:rFonts w:eastAsiaTheme="minorEastAsia" w:hint="eastAsia"/>
          <w:lang w:eastAsia="zh-CN"/>
        </w:rPr>
        <w:t xml:space="preserve"> different number of APUs. Of course, NW would not expect UE to report which model is </w:t>
      </w:r>
      <w:r>
        <w:rPr>
          <w:rFonts w:eastAsiaTheme="minorEastAsia"/>
          <w:lang w:eastAsia="zh-CN"/>
        </w:rPr>
        <w:t>applied</w:t>
      </w:r>
      <w:r>
        <w:rPr>
          <w:rFonts w:eastAsiaTheme="minorEastAsia" w:hint="eastAsia"/>
          <w:lang w:eastAsia="zh-CN"/>
        </w:rPr>
        <w:t xml:space="preserve"> for one particular</w:t>
      </w:r>
      <w:r w:rsidR="00D66328">
        <w:rPr>
          <w:rFonts w:eastAsiaTheme="minorEastAsia"/>
          <w:lang w:eastAsia="zh-CN"/>
        </w:rPr>
        <w:t xml:space="preserve"> AI/ML</w:t>
      </w:r>
      <w:r>
        <w:rPr>
          <w:rFonts w:eastAsiaTheme="minorEastAsia" w:hint="eastAsia"/>
          <w:lang w:eastAsia="zh-CN"/>
        </w:rPr>
        <w:t xml:space="preserve"> </w:t>
      </w:r>
      <w:r w:rsidR="00D66328">
        <w:rPr>
          <w:rFonts w:eastAsiaTheme="minorEastAsia"/>
          <w:lang w:eastAsia="zh-CN"/>
        </w:rPr>
        <w:t>functionality/feature</w:t>
      </w:r>
      <w:r>
        <w:rPr>
          <w:rFonts w:eastAsiaTheme="minorEastAsia" w:hint="eastAsia"/>
          <w:lang w:eastAsia="zh-CN"/>
        </w:rPr>
        <w:t xml:space="preserve">. However, similar to legacy UE capability reporting, we should facilitate UE to report how many APU(s) </w:t>
      </w:r>
      <w:r w:rsidR="00D66328">
        <w:rPr>
          <w:rFonts w:eastAsiaTheme="minorEastAsia"/>
          <w:lang w:eastAsia="zh-CN"/>
        </w:rPr>
        <w:t xml:space="preserve">the CSI prediction use case </w:t>
      </w:r>
      <w:r>
        <w:rPr>
          <w:rFonts w:eastAsiaTheme="minorEastAsia" w:hint="eastAsia"/>
          <w:lang w:eastAsia="zh-CN"/>
        </w:rPr>
        <w:t xml:space="preserve">would take at UE-side. For instance, if a UE uses a very simple model, e.g. DNN, it </w:t>
      </w:r>
      <w:r>
        <w:rPr>
          <w:rFonts w:eastAsiaTheme="minorEastAsia"/>
          <w:lang w:eastAsia="zh-CN"/>
        </w:rPr>
        <w:t>will</w:t>
      </w:r>
      <w:r>
        <w:rPr>
          <w:rFonts w:eastAsiaTheme="minorEastAsia" w:hint="eastAsia"/>
          <w:lang w:eastAsia="zh-CN"/>
        </w:rPr>
        <w:t xml:space="preserve"> occupy 1 APU, elseif the UE adopts more complicated model, e.g. LSTM, it will occupy 2 APUs at UE. </w:t>
      </w:r>
    </w:p>
    <w:p w14:paraId="4C000FC6" w14:textId="25F265C5" w:rsidR="008975EE" w:rsidRDefault="00795EC2" w:rsidP="00795EC2">
      <w:pPr>
        <w:pStyle w:val="a9"/>
        <w:spacing w:beforeLines="100" w:before="240" w:after="0" w:line="240" w:lineRule="auto"/>
        <w:rPr>
          <w:i/>
          <w:sz w:val="20"/>
        </w:rPr>
      </w:pPr>
      <w:r w:rsidRPr="00795EC2">
        <w:rPr>
          <w:i/>
          <w:sz w:val="20"/>
        </w:rPr>
        <w:t xml:space="preserve">Proposal </w:t>
      </w:r>
      <w:r w:rsidRPr="00795EC2">
        <w:rPr>
          <w:i/>
          <w:sz w:val="20"/>
        </w:rPr>
        <w:fldChar w:fldCharType="begin"/>
      </w:r>
      <w:r w:rsidRPr="00795EC2">
        <w:rPr>
          <w:i/>
          <w:sz w:val="20"/>
        </w:rPr>
        <w:instrText xml:space="preserve"> SEQ Proposal \* ARABIC </w:instrText>
      </w:r>
      <w:r w:rsidRPr="00795EC2">
        <w:rPr>
          <w:i/>
          <w:sz w:val="20"/>
        </w:rPr>
        <w:fldChar w:fldCharType="separate"/>
      </w:r>
      <w:r w:rsidR="00C01192">
        <w:rPr>
          <w:i/>
          <w:noProof/>
          <w:sz w:val="20"/>
        </w:rPr>
        <w:t>8</w:t>
      </w:r>
      <w:r w:rsidRPr="00795EC2">
        <w:rPr>
          <w:i/>
          <w:sz w:val="20"/>
        </w:rPr>
        <w:fldChar w:fldCharType="end"/>
      </w:r>
      <w:r>
        <w:rPr>
          <w:i/>
          <w:sz w:val="20"/>
        </w:rPr>
        <w:t xml:space="preserve">: </w:t>
      </w:r>
      <w:r w:rsidR="00773F82">
        <w:rPr>
          <w:i/>
          <w:sz w:val="20"/>
        </w:rPr>
        <w:t>Support Option 3</w:t>
      </w:r>
      <w:r w:rsidR="008975EE">
        <w:rPr>
          <w:i/>
          <w:sz w:val="20"/>
        </w:rPr>
        <w:t>, wherein both dedicated APU and legacy CPU are occupied for inference.</w:t>
      </w:r>
    </w:p>
    <w:p w14:paraId="024E70D2" w14:textId="55E79B77" w:rsidR="00795EC2" w:rsidRPr="008975EE" w:rsidRDefault="00F04F95" w:rsidP="008975EE">
      <w:pPr>
        <w:pStyle w:val="aa"/>
        <w:numPr>
          <w:ilvl w:val="0"/>
          <w:numId w:val="28"/>
        </w:numPr>
        <w:spacing w:line="240" w:lineRule="auto"/>
        <w:rPr>
          <w:rFonts w:eastAsiaTheme="minorEastAsia"/>
          <w:b/>
          <w:i/>
          <w:lang w:eastAsia="zh-CN"/>
        </w:rPr>
      </w:pPr>
      <m:oMath>
        <m:sSub>
          <m:sSubPr>
            <m:ctrlPr>
              <w:rPr>
                <w:rFonts w:ascii="Cambria Math" w:eastAsiaTheme="minorEastAsia" w:hAnsi="Cambria Math"/>
                <w:b/>
                <w:i/>
                <w:lang w:eastAsia="zh-CN"/>
              </w:rPr>
            </m:ctrlPr>
          </m:sSubPr>
          <m:e>
            <m:r>
              <m:rPr>
                <m:sty m:val="b"/>
              </m:rPr>
              <w:rPr>
                <w:rFonts w:ascii="Cambria Math" w:eastAsiaTheme="minorEastAsia" w:hAnsi="Cambria Math"/>
                <w:lang w:eastAsia="zh-CN"/>
              </w:rPr>
              <m:t>O</m:t>
            </m:r>
          </m:e>
          <m:sub>
            <m:r>
              <m:rPr>
                <m:sty m:val="bi"/>
              </m:rPr>
              <w:rPr>
                <w:rFonts w:ascii="Cambria Math" w:eastAsiaTheme="minorEastAsia" w:hAnsi="Cambria Math"/>
                <w:lang w:eastAsia="zh-CN"/>
              </w:rPr>
              <m:t>APU</m:t>
            </m:r>
          </m:sub>
        </m:sSub>
      </m:oMath>
      <w:r w:rsidR="008975EE" w:rsidRPr="008975EE">
        <w:rPr>
          <w:rFonts w:eastAsiaTheme="minorEastAsia" w:hint="eastAsia"/>
          <w:b/>
          <w:i/>
          <w:lang w:eastAsia="zh-CN"/>
        </w:rPr>
        <w:t xml:space="preserve"> </w:t>
      </w:r>
      <w:r w:rsidR="008975EE" w:rsidRPr="008975EE">
        <w:rPr>
          <w:rFonts w:eastAsiaTheme="minorEastAsia"/>
          <w:b/>
          <w:i/>
          <w:lang w:eastAsia="zh-CN"/>
        </w:rPr>
        <w:t xml:space="preserve">and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O</m:t>
            </m:r>
          </m:e>
          <m:sub>
            <m:r>
              <m:rPr>
                <m:sty m:val="bi"/>
              </m:rPr>
              <w:rPr>
                <w:rFonts w:ascii="Cambria Math" w:eastAsiaTheme="minorEastAsia" w:hAnsi="Cambria Math"/>
                <w:lang w:eastAsia="zh-CN"/>
              </w:rPr>
              <m:t>CPU</m:t>
            </m:r>
          </m:sub>
        </m:sSub>
      </m:oMath>
      <w:r w:rsidR="008975EE" w:rsidRPr="008975EE">
        <w:rPr>
          <w:rFonts w:eastAsiaTheme="minorEastAsia" w:hint="eastAsia"/>
          <w:b/>
          <w:i/>
          <w:lang w:eastAsia="zh-CN"/>
        </w:rPr>
        <w:t xml:space="preserve"> </w:t>
      </w:r>
      <w:r w:rsidR="008975EE" w:rsidRPr="008975EE">
        <w:rPr>
          <w:rFonts w:eastAsiaTheme="minorEastAsia"/>
          <w:b/>
          <w:i/>
          <w:lang w:eastAsia="zh-CN"/>
        </w:rPr>
        <w:t>are reported by UE</w:t>
      </w:r>
      <w:r w:rsidR="00773F82" w:rsidRPr="008975EE">
        <w:rPr>
          <w:rFonts w:eastAsiaTheme="minorEastAsia"/>
          <w:b/>
          <w:i/>
          <w:lang w:eastAsia="zh-CN"/>
        </w:rPr>
        <w:t xml:space="preserve"> </w:t>
      </w:r>
    </w:p>
    <w:p w14:paraId="18A4C825" w14:textId="20BFAD69" w:rsidR="008975EE" w:rsidRPr="008975EE" w:rsidRDefault="008975EE" w:rsidP="008975EE">
      <w:pPr>
        <w:pStyle w:val="a9"/>
        <w:spacing w:beforeLines="100" w:before="240" w:after="0" w:line="240" w:lineRule="auto"/>
        <w:rPr>
          <w:i/>
          <w:sz w:val="20"/>
        </w:rPr>
      </w:pPr>
      <w:r w:rsidRPr="008975EE">
        <w:rPr>
          <w:i/>
          <w:sz w:val="20"/>
        </w:rPr>
        <w:t xml:space="preserve">Observation </w:t>
      </w:r>
      <w:r w:rsidRPr="008975EE">
        <w:rPr>
          <w:i/>
          <w:sz w:val="20"/>
        </w:rPr>
        <w:fldChar w:fldCharType="begin"/>
      </w:r>
      <w:r w:rsidRPr="008975EE">
        <w:rPr>
          <w:i/>
          <w:sz w:val="20"/>
        </w:rPr>
        <w:instrText xml:space="preserve"> SEQ Observation \* ARABIC </w:instrText>
      </w:r>
      <w:r w:rsidRPr="008975EE">
        <w:rPr>
          <w:i/>
          <w:sz w:val="20"/>
        </w:rPr>
        <w:fldChar w:fldCharType="separate"/>
      </w:r>
      <w:r w:rsidRPr="008975EE">
        <w:rPr>
          <w:i/>
          <w:sz w:val="20"/>
        </w:rPr>
        <w:t>3</w:t>
      </w:r>
      <w:r w:rsidRPr="008975EE">
        <w:rPr>
          <w:i/>
          <w:sz w:val="20"/>
        </w:rPr>
        <w:fldChar w:fldCharType="end"/>
      </w:r>
      <w:r>
        <w:rPr>
          <w:i/>
          <w:sz w:val="20"/>
        </w:rPr>
        <w:t xml:space="preserve">: </w:t>
      </w:r>
      <w:r w:rsidRPr="008975EE">
        <w:rPr>
          <w:rFonts w:hint="eastAsia"/>
          <w:i/>
          <w:sz w:val="20"/>
        </w:rPr>
        <w:t>D</w:t>
      </w:r>
      <w:r w:rsidRPr="008975EE">
        <w:rPr>
          <w:i/>
          <w:sz w:val="20"/>
        </w:rPr>
        <w:t xml:space="preserve">ifferent AI/ML models for the same AI/ML </w:t>
      </w:r>
      <w:r w:rsidRPr="008975EE">
        <w:rPr>
          <w:rFonts w:hint="eastAsia"/>
          <w:i/>
          <w:sz w:val="20"/>
        </w:rPr>
        <w:t>fun</w:t>
      </w:r>
      <w:r w:rsidRPr="008975EE">
        <w:rPr>
          <w:i/>
          <w:sz w:val="20"/>
        </w:rPr>
        <w:t>ctionality/feature may occupy different APUs</w:t>
      </w:r>
    </w:p>
    <w:p w14:paraId="6736EF61" w14:textId="77777777" w:rsidR="00C01192" w:rsidRDefault="008975EE" w:rsidP="00BF7BBD">
      <w:pPr>
        <w:pStyle w:val="a0"/>
        <w:spacing w:beforeLines="100" w:before="240" w:line="240" w:lineRule="auto"/>
        <w:rPr>
          <w:rFonts w:eastAsiaTheme="minorEastAsia"/>
          <w:lang w:eastAsia="zh-CN"/>
        </w:rPr>
      </w:pPr>
      <w:r w:rsidRPr="00BF7BBD">
        <w:rPr>
          <w:rFonts w:eastAsiaTheme="minorEastAsia"/>
          <w:lang w:eastAsia="zh-CN"/>
        </w:rPr>
        <w:t>B</w:t>
      </w:r>
      <w:r w:rsidR="00BF7BBD" w:rsidRPr="00BF7BBD">
        <w:rPr>
          <w:rFonts w:eastAsiaTheme="minorEastAsia"/>
          <w:lang w:eastAsia="zh-CN"/>
        </w:rPr>
        <w:t>esides inference</w:t>
      </w:r>
      <w:r w:rsidR="00973BA3">
        <w:rPr>
          <w:rFonts w:eastAsiaTheme="minorEastAsia"/>
          <w:lang w:eastAsia="zh-CN"/>
        </w:rPr>
        <w:t xml:space="preserve"> stage, the active resource counting should also be extended to performance monitoring. As for the Type 3 monitoring, legacy CPU are occupied for the procedure of ground-truth measurement, PMI calculation and SGCS calculation between predicted PMI and ground-truth PMI. No additional APU is </w:t>
      </w:r>
      <w:r w:rsidR="008E0DB8">
        <w:rPr>
          <w:rFonts w:eastAsiaTheme="minorEastAsia"/>
          <w:lang w:eastAsia="zh-CN"/>
        </w:rPr>
        <w:t xml:space="preserve">occupied for monitoring. Therefore, regarding the Type 3 monitoring for CSI prediction, we prefer Option 2 with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O</m:t>
            </m:r>
          </m:e>
          <m:sub>
            <m:r>
              <m:rPr>
                <m:sty m:val="p"/>
              </m:rPr>
              <w:rPr>
                <w:rFonts w:ascii="Cambria Math" w:eastAsiaTheme="minorEastAsia" w:hAnsi="Cambria Math"/>
                <w:lang w:eastAsia="zh-CN"/>
              </w:rPr>
              <m:t>CPU</m:t>
            </m:r>
          </m:sub>
        </m:sSub>
      </m:oMath>
      <w:r w:rsidR="008E0DB8">
        <w:rPr>
          <w:rFonts w:eastAsiaTheme="minorEastAsia" w:hint="eastAsia"/>
          <w:lang w:eastAsia="zh-CN"/>
        </w:rPr>
        <w:t xml:space="preserve"> </w:t>
      </w:r>
      <w:r w:rsidR="008E0DB8">
        <w:rPr>
          <w:rFonts w:eastAsiaTheme="minorEastAsia"/>
          <w:lang w:eastAsia="zh-CN"/>
        </w:rPr>
        <w:t>based on UE reporting.</w:t>
      </w:r>
    </w:p>
    <w:p w14:paraId="6A4CC084" w14:textId="02EBF2D7" w:rsidR="00D66328" w:rsidRPr="00BF7BBD" w:rsidRDefault="00C01192" w:rsidP="00C01192">
      <w:pPr>
        <w:pStyle w:val="a9"/>
        <w:spacing w:beforeLines="100" w:before="240" w:after="0" w:line="240" w:lineRule="auto"/>
        <w:rPr>
          <w:rFonts w:eastAsiaTheme="minorEastAsia"/>
          <w:sz w:val="20"/>
          <w:lang w:eastAsia="zh-CN"/>
        </w:rPr>
      </w:pPr>
      <w:r w:rsidRPr="00C01192">
        <w:rPr>
          <w:i/>
          <w:sz w:val="20"/>
        </w:rPr>
        <w:t xml:space="preserve">Proposal </w:t>
      </w:r>
      <w:r w:rsidRPr="00C01192">
        <w:rPr>
          <w:i/>
          <w:sz w:val="20"/>
        </w:rPr>
        <w:fldChar w:fldCharType="begin"/>
      </w:r>
      <w:r w:rsidRPr="00C01192">
        <w:rPr>
          <w:i/>
          <w:sz w:val="20"/>
        </w:rPr>
        <w:instrText xml:space="preserve"> SEQ Proposal \* ARABIC </w:instrText>
      </w:r>
      <w:r w:rsidRPr="00C01192">
        <w:rPr>
          <w:i/>
          <w:sz w:val="20"/>
        </w:rPr>
        <w:fldChar w:fldCharType="separate"/>
      </w:r>
      <w:r w:rsidRPr="00C01192">
        <w:rPr>
          <w:i/>
          <w:sz w:val="20"/>
        </w:rPr>
        <w:t>9</w:t>
      </w:r>
      <w:r w:rsidRPr="00C01192">
        <w:rPr>
          <w:i/>
          <w:sz w:val="20"/>
        </w:rPr>
        <w:fldChar w:fldCharType="end"/>
      </w:r>
      <w:r>
        <w:rPr>
          <w:i/>
          <w:sz w:val="20"/>
        </w:rPr>
        <w:t xml:space="preserve">: </w:t>
      </w:r>
      <w:r w:rsidRPr="00C01192">
        <w:rPr>
          <w:i/>
          <w:sz w:val="20"/>
        </w:rPr>
        <w:t>Support O</w:t>
      </w:r>
      <w:r w:rsidRPr="00C01192">
        <w:rPr>
          <w:rFonts w:hint="eastAsia"/>
          <w:i/>
          <w:sz w:val="20"/>
        </w:rPr>
        <w:t>ption</w:t>
      </w:r>
      <w:r w:rsidRPr="00C01192">
        <w:rPr>
          <w:i/>
          <w:sz w:val="20"/>
        </w:rPr>
        <w:t xml:space="preserve"> 2 with only legacy CPU occupation for </w:t>
      </w:r>
      <w:r>
        <w:rPr>
          <w:i/>
          <w:sz w:val="20"/>
        </w:rPr>
        <w:t xml:space="preserve">Type 3 </w:t>
      </w:r>
      <w:r w:rsidRPr="00C01192">
        <w:rPr>
          <w:i/>
          <w:sz w:val="20"/>
        </w:rPr>
        <w:t>monitoring.</w:t>
      </w:r>
      <w:r w:rsidR="008E0DB8" w:rsidRPr="00C01192">
        <w:rPr>
          <w:i/>
          <w:sz w:val="20"/>
        </w:rPr>
        <w:t xml:space="preserve">  </w:t>
      </w:r>
      <w:r w:rsidR="008E0DB8">
        <w:rPr>
          <w:rFonts w:eastAsiaTheme="minorEastAsia"/>
          <w:lang w:eastAsia="zh-CN"/>
        </w:rPr>
        <w:t xml:space="preserve"> </w:t>
      </w:r>
    </w:p>
    <w:p w14:paraId="6B79BB79" w14:textId="3A9D1587" w:rsidR="00C67191" w:rsidRPr="00575A40" w:rsidRDefault="00C67191" w:rsidP="00555B4B">
      <w:pPr>
        <w:pStyle w:val="1"/>
        <w:spacing w:after="0" w:line="240" w:lineRule="auto"/>
        <w:ind w:left="795" w:hangingChars="283" w:hanging="795"/>
        <w:rPr>
          <w:rFonts w:ascii="Times New Roman" w:eastAsia="宋体" w:hAnsi="Times New Roman" w:cs="Times New Roman"/>
          <w:lang w:eastAsia="zh-CN"/>
        </w:rPr>
      </w:pPr>
      <w:r w:rsidRPr="00575A40">
        <w:rPr>
          <w:rFonts w:ascii="Times New Roman" w:eastAsia="宋体" w:hAnsi="Times New Roman" w:cs="Times New Roman"/>
          <w:lang w:eastAsia="zh-CN"/>
        </w:rPr>
        <w:t>Conclusion</w:t>
      </w:r>
    </w:p>
    <w:p w14:paraId="0AEE4170" w14:textId="6A22FCE9" w:rsidR="006A1483" w:rsidRDefault="00C67191" w:rsidP="006E4386">
      <w:pPr>
        <w:pStyle w:val="a0"/>
        <w:spacing w:after="0" w:line="240" w:lineRule="auto"/>
        <w:rPr>
          <w:rFonts w:eastAsia="宋体"/>
          <w:lang w:eastAsia="zh-CN"/>
        </w:rPr>
      </w:pPr>
      <w:r w:rsidRPr="00575A40">
        <w:rPr>
          <w:rFonts w:eastAsia="宋体"/>
          <w:szCs w:val="20"/>
          <w:lang w:eastAsia="zh-CN"/>
        </w:rPr>
        <w:t xml:space="preserve">In this contribution, we provide </w:t>
      </w:r>
      <w:r w:rsidR="00DD0FB5">
        <w:rPr>
          <w:rFonts w:eastAsia="宋体"/>
          <w:szCs w:val="20"/>
          <w:lang w:eastAsia="zh-CN"/>
        </w:rPr>
        <w:t>our views</w:t>
      </w:r>
      <w:r w:rsidRPr="00575A40">
        <w:rPr>
          <w:rFonts w:eastAsia="宋体"/>
          <w:szCs w:val="20"/>
          <w:lang w:eastAsia="zh-CN"/>
        </w:rPr>
        <w:t xml:space="preserve"> </w:t>
      </w:r>
      <w:r w:rsidRPr="00575A40">
        <w:rPr>
          <w:rFonts w:eastAsia="宋体"/>
          <w:lang w:eastAsia="zh-CN"/>
        </w:rPr>
        <w:t xml:space="preserve">on </w:t>
      </w:r>
      <w:r w:rsidR="002F0B07">
        <w:rPr>
          <w:rFonts w:eastAsia="宋体"/>
          <w:lang w:eastAsia="zh-CN"/>
        </w:rPr>
        <w:t xml:space="preserve">some spec impacts issues </w:t>
      </w:r>
      <w:r w:rsidR="00963C23">
        <w:rPr>
          <w:rFonts w:eastAsia="宋体"/>
          <w:lang w:eastAsia="zh-CN"/>
        </w:rPr>
        <w:t>for UE-sided</w:t>
      </w:r>
      <w:r w:rsidRPr="00575A40">
        <w:rPr>
          <w:rFonts w:eastAsia="宋体"/>
          <w:lang w:eastAsia="zh-CN"/>
        </w:rPr>
        <w:t xml:space="preserve"> CSI </w:t>
      </w:r>
      <w:r w:rsidR="006F10F2" w:rsidRPr="00575A40">
        <w:rPr>
          <w:rFonts w:eastAsia="宋体"/>
          <w:lang w:eastAsia="zh-CN"/>
        </w:rPr>
        <w:t>prediction</w:t>
      </w:r>
      <w:r w:rsidR="00D429B1" w:rsidRPr="00575A40">
        <w:rPr>
          <w:rFonts w:eastAsia="宋体"/>
          <w:lang w:eastAsia="zh-CN"/>
        </w:rPr>
        <w:t>. Observations and proposals are listed as following</w:t>
      </w:r>
      <w:r w:rsidR="004A3CDD">
        <w:rPr>
          <w:rFonts w:eastAsia="宋体" w:hint="eastAsia"/>
          <w:lang w:eastAsia="zh-CN"/>
        </w:rPr>
        <w:t>:</w:t>
      </w:r>
    </w:p>
    <w:p w14:paraId="42379E26" w14:textId="77777777" w:rsidR="00535450" w:rsidRDefault="00535450" w:rsidP="00535450">
      <w:pPr>
        <w:pStyle w:val="a9"/>
        <w:spacing w:beforeLines="100" w:before="240" w:after="0" w:line="240" w:lineRule="auto"/>
        <w:rPr>
          <w:i/>
          <w:sz w:val="20"/>
        </w:rPr>
      </w:pPr>
      <w:r w:rsidRPr="00BB58EE">
        <w:rPr>
          <w:i/>
          <w:sz w:val="20"/>
        </w:rPr>
        <w:t xml:space="preserve">Observation </w:t>
      </w:r>
      <w:r w:rsidRPr="00BB58EE">
        <w:rPr>
          <w:i/>
          <w:sz w:val="20"/>
        </w:rPr>
        <w:fldChar w:fldCharType="begin"/>
      </w:r>
      <w:r w:rsidRPr="00BB58EE">
        <w:rPr>
          <w:i/>
          <w:sz w:val="20"/>
        </w:rPr>
        <w:instrText xml:space="preserve"> SEQ Observation \* ARABIC </w:instrText>
      </w:r>
      <w:r w:rsidRPr="00BB58EE">
        <w:rPr>
          <w:i/>
          <w:sz w:val="20"/>
        </w:rPr>
        <w:fldChar w:fldCharType="separate"/>
      </w:r>
      <w:r>
        <w:rPr>
          <w:i/>
          <w:noProof/>
          <w:sz w:val="20"/>
        </w:rPr>
        <w:t>1</w:t>
      </w:r>
      <w:r w:rsidRPr="00BB58EE">
        <w:rPr>
          <w:i/>
          <w:sz w:val="20"/>
        </w:rPr>
        <w:fldChar w:fldCharType="end"/>
      </w:r>
      <w:r>
        <w:rPr>
          <w:i/>
          <w:sz w:val="20"/>
        </w:rPr>
        <w:t xml:space="preserve">: </w:t>
      </w:r>
      <w:r w:rsidRPr="003D2E5A">
        <w:rPr>
          <w:rFonts w:hint="eastAsia"/>
          <w:i/>
          <w:sz w:val="20"/>
        </w:rPr>
        <w:t>N</w:t>
      </w:r>
      <w:r w:rsidRPr="003D2E5A">
        <w:rPr>
          <w:i/>
          <w:sz w:val="20"/>
        </w:rPr>
        <w:t xml:space="preserve">o additional downlink signaling is required when one CSI-RS resource is configured for both of model input and ground-truth CSI measurements </w:t>
      </w:r>
    </w:p>
    <w:p w14:paraId="6ABAE175" w14:textId="77777777" w:rsidR="00535450" w:rsidRPr="003D2E5A" w:rsidRDefault="00535450" w:rsidP="00535450">
      <w:pPr>
        <w:pStyle w:val="a9"/>
        <w:spacing w:beforeLines="100" w:before="240" w:after="0" w:line="240" w:lineRule="auto"/>
        <w:rPr>
          <w:i/>
          <w:sz w:val="20"/>
        </w:rPr>
      </w:pPr>
      <w:r w:rsidRPr="003D2E5A">
        <w:rPr>
          <w:i/>
          <w:sz w:val="20"/>
        </w:rPr>
        <w:t xml:space="preserve">Observation </w:t>
      </w:r>
      <w:r w:rsidRPr="003D2E5A">
        <w:rPr>
          <w:i/>
          <w:sz w:val="20"/>
        </w:rPr>
        <w:fldChar w:fldCharType="begin"/>
      </w:r>
      <w:r w:rsidRPr="003D2E5A">
        <w:rPr>
          <w:i/>
          <w:sz w:val="20"/>
        </w:rPr>
        <w:instrText xml:space="preserve"> SEQ Observation \* ARABIC </w:instrText>
      </w:r>
      <w:r w:rsidRPr="003D2E5A">
        <w:rPr>
          <w:i/>
          <w:sz w:val="20"/>
        </w:rPr>
        <w:fldChar w:fldCharType="separate"/>
      </w:r>
      <w:r>
        <w:rPr>
          <w:i/>
          <w:noProof/>
          <w:sz w:val="20"/>
        </w:rPr>
        <w:t>2</w:t>
      </w:r>
      <w:r w:rsidRPr="003D2E5A">
        <w:rPr>
          <w:i/>
          <w:sz w:val="20"/>
        </w:rPr>
        <w:fldChar w:fldCharType="end"/>
      </w:r>
      <w:r>
        <w:rPr>
          <w:i/>
          <w:sz w:val="20"/>
        </w:rPr>
        <w:t xml:space="preserve">: </w:t>
      </w:r>
      <w:r w:rsidRPr="003D2E5A">
        <w:rPr>
          <w:rFonts w:hint="eastAsia"/>
          <w:i/>
          <w:sz w:val="20"/>
        </w:rPr>
        <w:t>A</w:t>
      </w:r>
      <w:r w:rsidRPr="003D2E5A">
        <w:rPr>
          <w:i/>
          <w:sz w:val="20"/>
        </w:rPr>
        <w:t xml:space="preserve">dditional downlink signaling is required </w:t>
      </w:r>
      <w:r>
        <w:rPr>
          <w:i/>
          <w:sz w:val="20"/>
        </w:rPr>
        <w:t xml:space="preserve">to associate two CSI-RS resources which are </w:t>
      </w:r>
      <w:r w:rsidRPr="003D2E5A">
        <w:rPr>
          <w:i/>
          <w:sz w:val="20"/>
        </w:rPr>
        <w:t>separately configured for model input and ground-truth CSI measurements.</w:t>
      </w:r>
    </w:p>
    <w:p w14:paraId="1E68348D" w14:textId="77777777" w:rsidR="00535450" w:rsidRPr="008975EE" w:rsidRDefault="00535450" w:rsidP="00535450">
      <w:pPr>
        <w:pStyle w:val="a9"/>
        <w:spacing w:beforeLines="100" w:before="240" w:after="0" w:line="240" w:lineRule="auto"/>
        <w:rPr>
          <w:i/>
          <w:sz w:val="20"/>
        </w:rPr>
      </w:pPr>
      <w:r w:rsidRPr="008975EE">
        <w:rPr>
          <w:i/>
          <w:sz w:val="20"/>
        </w:rPr>
        <w:t xml:space="preserve">Observation </w:t>
      </w:r>
      <w:r w:rsidRPr="008975EE">
        <w:rPr>
          <w:i/>
          <w:sz w:val="20"/>
        </w:rPr>
        <w:fldChar w:fldCharType="begin"/>
      </w:r>
      <w:r w:rsidRPr="008975EE">
        <w:rPr>
          <w:i/>
          <w:sz w:val="20"/>
        </w:rPr>
        <w:instrText xml:space="preserve"> SEQ Observation \* ARABIC </w:instrText>
      </w:r>
      <w:r w:rsidRPr="008975EE">
        <w:rPr>
          <w:i/>
          <w:sz w:val="20"/>
        </w:rPr>
        <w:fldChar w:fldCharType="separate"/>
      </w:r>
      <w:r w:rsidRPr="008975EE">
        <w:rPr>
          <w:i/>
          <w:sz w:val="20"/>
        </w:rPr>
        <w:t>3</w:t>
      </w:r>
      <w:r w:rsidRPr="008975EE">
        <w:rPr>
          <w:i/>
          <w:sz w:val="20"/>
        </w:rPr>
        <w:fldChar w:fldCharType="end"/>
      </w:r>
      <w:r>
        <w:rPr>
          <w:i/>
          <w:sz w:val="20"/>
        </w:rPr>
        <w:t xml:space="preserve">: </w:t>
      </w:r>
      <w:r w:rsidRPr="008975EE">
        <w:rPr>
          <w:rFonts w:hint="eastAsia"/>
          <w:i/>
          <w:sz w:val="20"/>
        </w:rPr>
        <w:t>D</w:t>
      </w:r>
      <w:r w:rsidRPr="008975EE">
        <w:rPr>
          <w:i/>
          <w:sz w:val="20"/>
        </w:rPr>
        <w:t xml:space="preserve">ifferent AI/ML models for the same AI/ML </w:t>
      </w:r>
      <w:r w:rsidRPr="008975EE">
        <w:rPr>
          <w:rFonts w:hint="eastAsia"/>
          <w:i/>
          <w:sz w:val="20"/>
        </w:rPr>
        <w:t>fun</w:t>
      </w:r>
      <w:r w:rsidRPr="008975EE">
        <w:rPr>
          <w:i/>
          <w:sz w:val="20"/>
        </w:rPr>
        <w:t>ctionality/feature may occupy different APUs</w:t>
      </w:r>
    </w:p>
    <w:p w14:paraId="07BAC393" w14:textId="77777777" w:rsidR="00535450" w:rsidRPr="00AF3717" w:rsidRDefault="00535450" w:rsidP="00535450">
      <w:pPr>
        <w:pStyle w:val="a9"/>
        <w:spacing w:beforeLines="100" w:before="240" w:after="0" w:line="240" w:lineRule="auto"/>
        <w:rPr>
          <w:i/>
          <w:sz w:val="20"/>
        </w:rPr>
      </w:pPr>
      <w:r w:rsidRPr="00AD3EE6">
        <w:rPr>
          <w:i/>
          <w:sz w:val="20"/>
        </w:rPr>
        <w:t xml:space="preserve">Proposal </w:t>
      </w:r>
      <w:r w:rsidRPr="00AD3EE6">
        <w:rPr>
          <w:i/>
          <w:sz w:val="20"/>
        </w:rPr>
        <w:fldChar w:fldCharType="begin"/>
      </w:r>
      <w:r w:rsidRPr="00AD3EE6">
        <w:rPr>
          <w:i/>
          <w:sz w:val="20"/>
        </w:rPr>
        <w:instrText xml:space="preserve"> SEQ Proposal \* ARABIC </w:instrText>
      </w:r>
      <w:r w:rsidRPr="00AD3EE6">
        <w:rPr>
          <w:i/>
          <w:sz w:val="20"/>
        </w:rPr>
        <w:fldChar w:fldCharType="separate"/>
      </w:r>
      <w:r>
        <w:rPr>
          <w:i/>
          <w:noProof/>
          <w:sz w:val="20"/>
        </w:rPr>
        <w:t>1</w:t>
      </w:r>
      <w:r w:rsidRPr="00AD3EE6">
        <w:rPr>
          <w:i/>
          <w:sz w:val="20"/>
        </w:rPr>
        <w:fldChar w:fldCharType="end"/>
      </w:r>
      <w:r>
        <w:rPr>
          <w:i/>
          <w:sz w:val="20"/>
        </w:rPr>
        <w:t xml:space="preserve">: </w:t>
      </w:r>
      <w:r w:rsidRPr="007A2FBF">
        <w:rPr>
          <w:i/>
          <w:sz w:val="20"/>
        </w:rPr>
        <w:t>Support configure</w:t>
      </w:r>
      <w:r>
        <w:rPr>
          <w:i/>
          <w:sz w:val="20"/>
        </w:rPr>
        <w:t xml:space="preserve"> the </w:t>
      </w:r>
      <w:proofErr w:type="spellStart"/>
      <w:r>
        <w:rPr>
          <w:i/>
          <w:sz w:val="20"/>
        </w:rPr>
        <w:t>reportQuantity</w:t>
      </w:r>
      <w:proofErr w:type="spellEnd"/>
      <w:r>
        <w:rPr>
          <w:i/>
          <w:sz w:val="20"/>
        </w:rPr>
        <w:t xml:space="preserve"> as ‘none’ to indicate without CSI report in CSI-</w:t>
      </w:r>
      <w:proofErr w:type="spellStart"/>
      <w:r>
        <w:rPr>
          <w:i/>
          <w:sz w:val="20"/>
        </w:rPr>
        <w:t>ReportConfig</w:t>
      </w:r>
      <w:proofErr w:type="spellEnd"/>
      <w:r>
        <w:rPr>
          <w:i/>
          <w:sz w:val="20"/>
        </w:rPr>
        <w:t>.</w:t>
      </w:r>
    </w:p>
    <w:p w14:paraId="22ED9600" w14:textId="77777777" w:rsidR="00535450" w:rsidRPr="007A2FBF" w:rsidRDefault="00535450" w:rsidP="00535450">
      <w:pPr>
        <w:pStyle w:val="a9"/>
        <w:spacing w:beforeLines="100" w:before="240" w:after="0" w:line="240" w:lineRule="auto"/>
        <w:rPr>
          <w:i/>
          <w:sz w:val="20"/>
        </w:rPr>
      </w:pPr>
      <w:r w:rsidRPr="007A2FBF">
        <w:rPr>
          <w:i/>
          <w:sz w:val="20"/>
        </w:rPr>
        <w:t xml:space="preserve">Proposal </w:t>
      </w:r>
      <w:r w:rsidRPr="007A2FBF">
        <w:rPr>
          <w:i/>
          <w:sz w:val="20"/>
        </w:rPr>
        <w:fldChar w:fldCharType="begin"/>
      </w:r>
      <w:r w:rsidRPr="007A2FBF">
        <w:rPr>
          <w:i/>
          <w:sz w:val="20"/>
        </w:rPr>
        <w:instrText xml:space="preserve"> SEQ Proposal \* ARABIC </w:instrText>
      </w:r>
      <w:r w:rsidRPr="007A2FBF">
        <w:rPr>
          <w:i/>
          <w:sz w:val="20"/>
        </w:rPr>
        <w:fldChar w:fldCharType="separate"/>
      </w:r>
      <w:r>
        <w:rPr>
          <w:i/>
          <w:noProof/>
          <w:sz w:val="20"/>
        </w:rPr>
        <w:t>2</w:t>
      </w:r>
      <w:r w:rsidRPr="007A2FBF">
        <w:rPr>
          <w:i/>
          <w:sz w:val="20"/>
        </w:rPr>
        <w:fldChar w:fldCharType="end"/>
      </w:r>
      <w:r>
        <w:rPr>
          <w:i/>
          <w:sz w:val="20"/>
        </w:rPr>
        <w:t xml:space="preserve">: </w:t>
      </w:r>
      <w:r w:rsidRPr="007A2FBF">
        <w:rPr>
          <w:i/>
          <w:sz w:val="20"/>
        </w:rPr>
        <w:t>Support configure one CSI-RS resource for both of model input and ground-truth CSI measurements.</w:t>
      </w:r>
    </w:p>
    <w:p w14:paraId="0FA04F4D" w14:textId="77777777" w:rsidR="00535450" w:rsidRPr="008A51EA" w:rsidRDefault="00535450" w:rsidP="00535450">
      <w:pPr>
        <w:pStyle w:val="a9"/>
        <w:spacing w:beforeLines="100" w:before="240" w:after="0" w:line="240" w:lineRule="auto"/>
        <w:rPr>
          <w:i/>
          <w:sz w:val="20"/>
        </w:rPr>
      </w:pPr>
      <w:r w:rsidRPr="00A60981">
        <w:rPr>
          <w:i/>
          <w:sz w:val="20"/>
        </w:rPr>
        <w:t xml:space="preserve">Proposal </w:t>
      </w:r>
      <w:r w:rsidRPr="00A60981">
        <w:rPr>
          <w:i/>
          <w:sz w:val="20"/>
        </w:rPr>
        <w:fldChar w:fldCharType="begin"/>
      </w:r>
      <w:r w:rsidRPr="00A60981">
        <w:rPr>
          <w:i/>
          <w:sz w:val="20"/>
        </w:rPr>
        <w:instrText xml:space="preserve"> SEQ Proposal \* ARABIC </w:instrText>
      </w:r>
      <w:r w:rsidRPr="00A60981">
        <w:rPr>
          <w:i/>
          <w:sz w:val="20"/>
        </w:rPr>
        <w:fldChar w:fldCharType="separate"/>
      </w:r>
      <w:r>
        <w:rPr>
          <w:i/>
          <w:noProof/>
          <w:sz w:val="20"/>
        </w:rPr>
        <w:t>3</w:t>
      </w:r>
      <w:r w:rsidRPr="00A60981">
        <w:rPr>
          <w:i/>
          <w:sz w:val="20"/>
        </w:rPr>
        <w:fldChar w:fldCharType="end"/>
      </w:r>
      <w:r>
        <w:rPr>
          <w:i/>
          <w:sz w:val="20"/>
        </w:rPr>
        <w:t xml:space="preserve">: </w:t>
      </w:r>
      <w:r w:rsidRPr="00A60981">
        <w:rPr>
          <w:i/>
          <w:sz w:val="20"/>
        </w:rPr>
        <w:t>Reuse current CSI-RS resource configuration, no enhancement is supported in Rel-19</w:t>
      </w:r>
      <w:r>
        <w:rPr>
          <w:i/>
          <w:sz w:val="20"/>
        </w:rPr>
        <w:t xml:space="preserve"> WI phase</w:t>
      </w:r>
      <w:r w:rsidRPr="00A60981">
        <w:rPr>
          <w:i/>
          <w:sz w:val="20"/>
        </w:rPr>
        <w:t>.</w:t>
      </w:r>
    </w:p>
    <w:p w14:paraId="140EF386" w14:textId="77777777" w:rsidR="00535450" w:rsidRPr="00103694" w:rsidRDefault="00535450" w:rsidP="00535450">
      <w:pPr>
        <w:pStyle w:val="a9"/>
        <w:spacing w:beforeLines="100" w:before="240" w:after="0" w:line="240" w:lineRule="auto"/>
        <w:rPr>
          <w:i/>
          <w:sz w:val="20"/>
        </w:rPr>
      </w:pPr>
      <w:r w:rsidRPr="00103694">
        <w:rPr>
          <w:i/>
          <w:sz w:val="20"/>
        </w:rPr>
        <w:t xml:space="preserve">Proposal </w:t>
      </w:r>
      <w:r w:rsidRPr="00103694">
        <w:rPr>
          <w:i/>
          <w:sz w:val="20"/>
        </w:rPr>
        <w:fldChar w:fldCharType="begin"/>
      </w:r>
      <w:r w:rsidRPr="00103694">
        <w:rPr>
          <w:i/>
          <w:sz w:val="20"/>
        </w:rPr>
        <w:instrText xml:space="preserve"> SEQ Proposal \* ARABIC </w:instrText>
      </w:r>
      <w:r w:rsidRPr="00103694">
        <w:rPr>
          <w:i/>
          <w:sz w:val="20"/>
        </w:rPr>
        <w:fldChar w:fldCharType="separate"/>
      </w:r>
      <w:r>
        <w:rPr>
          <w:i/>
          <w:noProof/>
          <w:sz w:val="20"/>
        </w:rPr>
        <w:t>4</w:t>
      </w:r>
      <w:r w:rsidRPr="00103694">
        <w:rPr>
          <w:i/>
          <w:sz w:val="20"/>
        </w:rPr>
        <w:fldChar w:fldCharType="end"/>
      </w:r>
      <w:r>
        <w:rPr>
          <w:i/>
          <w:sz w:val="20"/>
        </w:rPr>
        <w:t xml:space="preserve">: </w:t>
      </w:r>
      <w:r w:rsidRPr="00103694">
        <w:rPr>
          <w:i/>
          <w:sz w:val="20"/>
        </w:rPr>
        <w:t>Regarding the reporting content of UE assisted performance monitoring, only support Alt 1.</w:t>
      </w:r>
    </w:p>
    <w:p w14:paraId="1CA11826" w14:textId="77777777" w:rsidR="00535450" w:rsidRPr="002E75A5" w:rsidRDefault="00535450" w:rsidP="00535450">
      <w:pPr>
        <w:pStyle w:val="a9"/>
        <w:spacing w:beforeLines="100" w:before="240" w:after="0" w:line="240" w:lineRule="auto"/>
        <w:rPr>
          <w:i/>
          <w:sz w:val="20"/>
        </w:rPr>
      </w:pPr>
      <w:r w:rsidRPr="002E75A5">
        <w:rPr>
          <w:i/>
          <w:sz w:val="20"/>
        </w:rPr>
        <w:t xml:space="preserve">Proposal </w:t>
      </w:r>
      <w:r w:rsidRPr="002E75A5">
        <w:rPr>
          <w:i/>
          <w:sz w:val="20"/>
        </w:rPr>
        <w:fldChar w:fldCharType="begin"/>
      </w:r>
      <w:r w:rsidRPr="002E75A5">
        <w:rPr>
          <w:i/>
          <w:sz w:val="20"/>
        </w:rPr>
        <w:instrText xml:space="preserve"> SEQ Proposal \* ARABIC </w:instrText>
      </w:r>
      <w:r w:rsidRPr="002E75A5">
        <w:rPr>
          <w:i/>
          <w:sz w:val="20"/>
        </w:rPr>
        <w:fldChar w:fldCharType="separate"/>
      </w:r>
      <w:r>
        <w:rPr>
          <w:i/>
          <w:noProof/>
          <w:sz w:val="20"/>
        </w:rPr>
        <w:t>5</w:t>
      </w:r>
      <w:r w:rsidRPr="002E75A5">
        <w:rPr>
          <w:i/>
          <w:sz w:val="20"/>
        </w:rPr>
        <w:fldChar w:fldCharType="end"/>
      </w:r>
      <w:r>
        <w:rPr>
          <w:i/>
          <w:sz w:val="20"/>
        </w:rPr>
        <w:t>: Regarding the reporting content, support one SGCS reporting calculated by the average over all sub-bands, the first R layers and N4 prediction instances, where R is the rank indicator within the inference reporting, N4 is configured by RRC.</w:t>
      </w:r>
    </w:p>
    <w:p w14:paraId="6B2833AF" w14:textId="77777777" w:rsidR="00535450" w:rsidRPr="00FF22B4" w:rsidRDefault="00535450" w:rsidP="00535450">
      <w:pPr>
        <w:pStyle w:val="a9"/>
        <w:spacing w:beforeLines="100" w:before="240" w:after="0" w:line="240" w:lineRule="auto"/>
        <w:rPr>
          <w:i/>
          <w:sz w:val="20"/>
        </w:rPr>
      </w:pPr>
      <w:r w:rsidRPr="00FF22B4">
        <w:rPr>
          <w:i/>
          <w:sz w:val="20"/>
        </w:rPr>
        <w:t xml:space="preserve">Proposal </w:t>
      </w:r>
      <w:r w:rsidRPr="00FF22B4">
        <w:rPr>
          <w:i/>
          <w:sz w:val="20"/>
        </w:rPr>
        <w:fldChar w:fldCharType="begin"/>
      </w:r>
      <w:r w:rsidRPr="00FF22B4">
        <w:rPr>
          <w:i/>
          <w:sz w:val="20"/>
        </w:rPr>
        <w:instrText xml:space="preserve"> SEQ Proposal \* ARABIC </w:instrText>
      </w:r>
      <w:r w:rsidRPr="00FF22B4">
        <w:rPr>
          <w:i/>
          <w:sz w:val="20"/>
        </w:rPr>
        <w:fldChar w:fldCharType="separate"/>
      </w:r>
      <w:r>
        <w:rPr>
          <w:i/>
          <w:noProof/>
          <w:sz w:val="20"/>
        </w:rPr>
        <w:t>6</w:t>
      </w:r>
      <w:r w:rsidRPr="00FF22B4">
        <w:rPr>
          <w:i/>
          <w:sz w:val="20"/>
        </w:rPr>
        <w:fldChar w:fldCharType="end"/>
      </w:r>
      <w:r>
        <w:rPr>
          <w:rFonts w:eastAsiaTheme="minorEastAsia" w:hint="eastAsia"/>
          <w:i/>
          <w:sz w:val="20"/>
          <w:lang w:eastAsia="zh-CN"/>
        </w:rPr>
        <w:t>:</w:t>
      </w:r>
      <w:r>
        <w:rPr>
          <w:rFonts w:eastAsiaTheme="minorEastAsia"/>
          <w:i/>
          <w:sz w:val="20"/>
          <w:lang w:eastAsia="zh-CN"/>
        </w:rPr>
        <w:t xml:space="preserve"> </w:t>
      </w:r>
      <w:r w:rsidRPr="00FF22B4">
        <w:rPr>
          <w:rFonts w:hint="eastAsia"/>
          <w:i/>
          <w:sz w:val="20"/>
        </w:rPr>
        <w:t>S</w:t>
      </w:r>
      <w:r w:rsidRPr="00FF22B4">
        <w:rPr>
          <w:i/>
          <w:sz w:val="20"/>
        </w:rPr>
        <w:t>upport dedicated CSI report configuration for monitoring, with association of CSI report configuration of inference.</w:t>
      </w:r>
    </w:p>
    <w:p w14:paraId="00539E2A" w14:textId="77777777" w:rsidR="00535450" w:rsidRPr="004E2642" w:rsidRDefault="00535450" w:rsidP="00535450">
      <w:pPr>
        <w:pStyle w:val="a9"/>
        <w:spacing w:beforeLines="100" w:before="240" w:after="0" w:line="240" w:lineRule="auto"/>
        <w:rPr>
          <w:i/>
          <w:sz w:val="20"/>
        </w:rPr>
      </w:pPr>
      <w:r w:rsidRPr="004E2642">
        <w:rPr>
          <w:i/>
          <w:sz w:val="20"/>
        </w:rPr>
        <w:t xml:space="preserve">Proposal </w:t>
      </w:r>
      <w:r w:rsidRPr="004E2642">
        <w:rPr>
          <w:i/>
          <w:sz w:val="20"/>
        </w:rPr>
        <w:fldChar w:fldCharType="begin"/>
      </w:r>
      <w:r w:rsidRPr="004E2642">
        <w:rPr>
          <w:i/>
          <w:sz w:val="20"/>
        </w:rPr>
        <w:instrText xml:space="preserve"> SEQ Proposal \* ARABIC </w:instrText>
      </w:r>
      <w:r w:rsidRPr="004E2642">
        <w:rPr>
          <w:i/>
          <w:sz w:val="20"/>
        </w:rPr>
        <w:fldChar w:fldCharType="separate"/>
      </w:r>
      <w:r>
        <w:rPr>
          <w:i/>
          <w:noProof/>
          <w:sz w:val="20"/>
        </w:rPr>
        <w:t>7</w:t>
      </w:r>
      <w:r w:rsidRPr="004E2642">
        <w:rPr>
          <w:i/>
          <w:sz w:val="20"/>
        </w:rPr>
        <w:fldChar w:fldCharType="end"/>
      </w:r>
      <w:r>
        <w:rPr>
          <w:i/>
          <w:sz w:val="20"/>
        </w:rPr>
        <w:t xml:space="preserve">: </w:t>
      </w:r>
      <w:r w:rsidRPr="004E2642">
        <w:rPr>
          <w:rFonts w:hint="eastAsia"/>
          <w:i/>
          <w:sz w:val="20"/>
        </w:rPr>
        <w:t>R</w:t>
      </w:r>
      <w:r w:rsidRPr="004E2642">
        <w:rPr>
          <w:i/>
          <w:sz w:val="20"/>
        </w:rPr>
        <w:t>egarding the monitoring CSI-RS type</w:t>
      </w:r>
      <w:r>
        <w:rPr>
          <w:i/>
          <w:sz w:val="20"/>
        </w:rPr>
        <w:t>,</w:t>
      </w:r>
    </w:p>
    <w:p w14:paraId="22E75FCA" w14:textId="77777777" w:rsidR="00535450" w:rsidRPr="004E2642" w:rsidRDefault="00535450" w:rsidP="00535450">
      <w:pPr>
        <w:pStyle w:val="aa"/>
        <w:numPr>
          <w:ilvl w:val="0"/>
          <w:numId w:val="28"/>
        </w:numPr>
        <w:spacing w:line="240" w:lineRule="auto"/>
        <w:rPr>
          <w:rFonts w:eastAsiaTheme="minorEastAsia"/>
          <w:b/>
          <w:i/>
          <w:lang w:eastAsia="zh-CN"/>
        </w:rPr>
      </w:pPr>
      <w:r w:rsidRPr="004E2642">
        <w:rPr>
          <w:rFonts w:eastAsiaTheme="minorEastAsia" w:hint="eastAsia"/>
          <w:b/>
          <w:i/>
          <w:lang w:eastAsia="zh-CN"/>
        </w:rPr>
        <w:t>P</w:t>
      </w:r>
      <w:r w:rsidRPr="004E2642">
        <w:rPr>
          <w:rFonts w:eastAsiaTheme="minorEastAsia"/>
          <w:b/>
          <w:i/>
          <w:lang w:eastAsia="zh-CN"/>
        </w:rPr>
        <w:t xml:space="preserve">/SP/AP CSI-RS type are supported for </w:t>
      </w:r>
      <w:r>
        <w:rPr>
          <w:rFonts w:eastAsiaTheme="minorEastAsia"/>
          <w:b/>
          <w:i/>
          <w:lang w:eastAsia="zh-CN"/>
        </w:rPr>
        <w:t>P</w:t>
      </w:r>
      <w:r w:rsidRPr="004E2642">
        <w:rPr>
          <w:rFonts w:eastAsiaTheme="minorEastAsia"/>
          <w:b/>
          <w:i/>
          <w:lang w:eastAsia="zh-CN"/>
        </w:rPr>
        <w:t xml:space="preserve"> </w:t>
      </w:r>
      <w:r w:rsidRPr="004E2642">
        <w:rPr>
          <w:rFonts w:eastAsiaTheme="minorEastAsia" w:hint="eastAsia"/>
          <w:b/>
          <w:i/>
          <w:lang w:eastAsia="zh-CN"/>
        </w:rPr>
        <w:t>C</w:t>
      </w:r>
      <w:r w:rsidRPr="004E2642">
        <w:rPr>
          <w:rFonts w:eastAsiaTheme="minorEastAsia"/>
          <w:b/>
          <w:i/>
          <w:lang w:eastAsia="zh-CN"/>
        </w:rPr>
        <w:t>SI-RS type for inference</w:t>
      </w:r>
    </w:p>
    <w:p w14:paraId="21529A82" w14:textId="77777777" w:rsidR="00535450" w:rsidRPr="004E2642" w:rsidRDefault="00535450" w:rsidP="00535450">
      <w:pPr>
        <w:pStyle w:val="aa"/>
        <w:numPr>
          <w:ilvl w:val="0"/>
          <w:numId w:val="28"/>
        </w:numPr>
        <w:spacing w:beforeLines="100" w:before="240" w:line="240" w:lineRule="auto"/>
        <w:rPr>
          <w:rFonts w:eastAsiaTheme="minorEastAsia"/>
          <w:b/>
          <w:i/>
          <w:lang w:eastAsia="zh-CN"/>
        </w:rPr>
      </w:pPr>
      <w:r w:rsidRPr="004E2642">
        <w:rPr>
          <w:rFonts w:eastAsiaTheme="minorEastAsia" w:hint="eastAsia"/>
          <w:b/>
          <w:i/>
          <w:lang w:eastAsia="zh-CN"/>
        </w:rPr>
        <w:t>S</w:t>
      </w:r>
      <w:r w:rsidRPr="004E2642">
        <w:rPr>
          <w:rFonts w:eastAsiaTheme="minorEastAsia"/>
          <w:b/>
          <w:i/>
          <w:lang w:eastAsia="zh-CN"/>
        </w:rPr>
        <w:t xml:space="preserve">P/AP CSI-RS type are supported for </w:t>
      </w:r>
      <w:r w:rsidRPr="004E2642">
        <w:rPr>
          <w:rFonts w:eastAsiaTheme="minorEastAsia" w:hint="eastAsia"/>
          <w:b/>
          <w:i/>
          <w:lang w:eastAsia="zh-CN"/>
        </w:rPr>
        <w:t>S</w:t>
      </w:r>
      <w:r w:rsidRPr="004E2642">
        <w:rPr>
          <w:rFonts w:eastAsiaTheme="minorEastAsia"/>
          <w:b/>
          <w:i/>
          <w:lang w:eastAsia="zh-CN"/>
        </w:rPr>
        <w:t>P CSI-RS type for inference</w:t>
      </w:r>
    </w:p>
    <w:p w14:paraId="78FE3215" w14:textId="77777777" w:rsidR="00535450" w:rsidRPr="004E2642" w:rsidRDefault="00535450" w:rsidP="00535450">
      <w:pPr>
        <w:pStyle w:val="aa"/>
        <w:numPr>
          <w:ilvl w:val="0"/>
          <w:numId w:val="28"/>
        </w:numPr>
        <w:spacing w:beforeLines="100" w:before="240" w:line="240" w:lineRule="auto"/>
        <w:rPr>
          <w:rFonts w:eastAsiaTheme="minorEastAsia"/>
          <w:b/>
          <w:i/>
          <w:lang w:eastAsia="zh-CN"/>
        </w:rPr>
      </w:pPr>
      <w:r w:rsidRPr="004E2642">
        <w:rPr>
          <w:rFonts w:eastAsiaTheme="minorEastAsia" w:hint="eastAsia"/>
          <w:b/>
          <w:i/>
          <w:lang w:eastAsia="zh-CN"/>
        </w:rPr>
        <w:lastRenderedPageBreak/>
        <w:t>A</w:t>
      </w:r>
      <w:r w:rsidRPr="004E2642">
        <w:rPr>
          <w:rFonts w:eastAsiaTheme="minorEastAsia"/>
          <w:b/>
          <w:i/>
          <w:lang w:eastAsia="zh-CN"/>
        </w:rPr>
        <w:t>P CSI-RS type is supported for AP CSI-RS type for inference</w:t>
      </w:r>
    </w:p>
    <w:p w14:paraId="4AD44D0F" w14:textId="77777777" w:rsidR="00535450" w:rsidRDefault="00535450" w:rsidP="00535450">
      <w:pPr>
        <w:pStyle w:val="a9"/>
        <w:spacing w:beforeLines="100" w:before="240" w:after="0" w:line="240" w:lineRule="auto"/>
        <w:rPr>
          <w:i/>
          <w:sz w:val="20"/>
        </w:rPr>
      </w:pPr>
      <w:r w:rsidRPr="00795EC2">
        <w:rPr>
          <w:i/>
          <w:sz w:val="20"/>
        </w:rPr>
        <w:t xml:space="preserve">Proposal </w:t>
      </w:r>
      <w:r w:rsidRPr="00795EC2">
        <w:rPr>
          <w:i/>
          <w:sz w:val="20"/>
        </w:rPr>
        <w:fldChar w:fldCharType="begin"/>
      </w:r>
      <w:r w:rsidRPr="00795EC2">
        <w:rPr>
          <w:i/>
          <w:sz w:val="20"/>
        </w:rPr>
        <w:instrText xml:space="preserve"> SEQ Proposal \* ARABIC </w:instrText>
      </w:r>
      <w:r w:rsidRPr="00795EC2">
        <w:rPr>
          <w:i/>
          <w:sz w:val="20"/>
        </w:rPr>
        <w:fldChar w:fldCharType="separate"/>
      </w:r>
      <w:r>
        <w:rPr>
          <w:i/>
          <w:noProof/>
          <w:sz w:val="20"/>
        </w:rPr>
        <w:t>8</w:t>
      </w:r>
      <w:r w:rsidRPr="00795EC2">
        <w:rPr>
          <w:i/>
          <w:sz w:val="20"/>
        </w:rPr>
        <w:fldChar w:fldCharType="end"/>
      </w:r>
      <w:r>
        <w:rPr>
          <w:i/>
          <w:sz w:val="20"/>
        </w:rPr>
        <w:t>: Support Option 3, wherein both dedicated APU and legacy CPU are occupied for inference.</w:t>
      </w:r>
    </w:p>
    <w:p w14:paraId="4D9D14FC" w14:textId="77777777" w:rsidR="00535450" w:rsidRPr="008975EE" w:rsidRDefault="00F04F95" w:rsidP="00535450">
      <w:pPr>
        <w:pStyle w:val="aa"/>
        <w:numPr>
          <w:ilvl w:val="0"/>
          <w:numId w:val="28"/>
        </w:numPr>
        <w:spacing w:line="240" w:lineRule="auto"/>
        <w:rPr>
          <w:rFonts w:eastAsiaTheme="minorEastAsia"/>
          <w:b/>
          <w:i/>
          <w:lang w:eastAsia="zh-CN"/>
        </w:rPr>
      </w:pPr>
      <m:oMath>
        <m:sSub>
          <m:sSubPr>
            <m:ctrlPr>
              <w:rPr>
                <w:rFonts w:ascii="Cambria Math" w:eastAsiaTheme="minorEastAsia" w:hAnsi="Cambria Math"/>
                <w:b/>
                <w:i/>
                <w:lang w:eastAsia="zh-CN"/>
              </w:rPr>
            </m:ctrlPr>
          </m:sSubPr>
          <m:e>
            <m:r>
              <m:rPr>
                <m:sty m:val="b"/>
              </m:rPr>
              <w:rPr>
                <w:rFonts w:ascii="Cambria Math" w:eastAsiaTheme="minorEastAsia" w:hAnsi="Cambria Math"/>
                <w:lang w:eastAsia="zh-CN"/>
              </w:rPr>
              <m:t>O</m:t>
            </m:r>
          </m:e>
          <m:sub>
            <m:r>
              <m:rPr>
                <m:sty m:val="bi"/>
              </m:rPr>
              <w:rPr>
                <w:rFonts w:ascii="Cambria Math" w:eastAsiaTheme="minorEastAsia" w:hAnsi="Cambria Math"/>
                <w:lang w:eastAsia="zh-CN"/>
              </w:rPr>
              <m:t>APU</m:t>
            </m:r>
          </m:sub>
        </m:sSub>
      </m:oMath>
      <w:r w:rsidR="00535450" w:rsidRPr="008975EE">
        <w:rPr>
          <w:rFonts w:eastAsiaTheme="minorEastAsia" w:hint="eastAsia"/>
          <w:b/>
          <w:i/>
          <w:lang w:eastAsia="zh-CN"/>
        </w:rPr>
        <w:t xml:space="preserve"> </w:t>
      </w:r>
      <w:r w:rsidR="00535450" w:rsidRPr="008975EE">
        <w:rPr>
          <w:rFonts w:eastAsiaTheme="minorEastAsia"/>
          <w:b/>
          <w:i/>
          <w:lang w:eastAsia="zh-CN"/>
        </w:rPr>
        <w:t xml:space="preserve">and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O</m:t>
            </m:r>
          </m:e>
          <m:sub>
            <m:r>
              <m:rPr>
                <m:sty m:val="bi"/>
              </m:rPr>
              <w:rPr>
                <w:rFonts w:ascii="Cambria Math" w:eastAsiaTheme="minorEastAsia" w:hAnsi="Cambria Math"/>
                <w:lang w:eastAsia="zh-CN"/>
              </w:rPr>
              <m:t>CPU</m:t>
            </m:r>
          </m:sub>
        </m:sSub>
      </m:oMath>
      <w:r w:rsidR="00535450" w:rsidRPr="008975EE">
        <w:rPr>
          <w:rFonts w:eastAsiaTheme="minorEastAsia" w:hint="eastAsia"/>
          <w:b/>
          <w:i/>
          <w:lang w:eastAsia="zh-CN"/>
        </w:rPr>
        <w:t xml:space="preserve"> </w:t>
      </w:r>
      <w:r w:rsidR="00535450" w:rsidRPr="008975EE">
        <w:rPr>
          <w:rFonts w:eastAsiaTheme="minorEastAsia"/>
          <w:b/>
          <w:i/>
          <w:lang w:eastAsia="zh-CN"/>
        </w:rPr>
        <w:t>are reported by UE</w:t>
      </w:r>
    </w:p>
    <w:p w14:paraId="5B4D5EB8" w14:textId="3B986AD4" w:rsidR="00535450" w:rsidRPr="00535450" w:rsidRDefault="00535450" w:rsidP="00535450">
      <w:pPr>
        <w:pStyle w:val="a9"/>
        <w:spacing w:beforeLines="100" w:before="240" w:after="0" w:line="240" w:lineRule="auto"/>
        <w:rPr>
          <w:i/>
          <w:sz w:val="20"/>
        </w:rPr>
      </w:pPr>
      <w:r w:rsidRPr="00C01192">
        <w:rPr>
          <w:i/>
          <w:sz w:val="20"/>
        </w:rPr>
        <w:t xml:space="preserve">Proposal </w:t>
      </w:r>
      <w:r w:rsidRPr="00C01192">
        <w:rPr>
          <w:i/>
          <w:sz w:val="20"/>
        </w:rPr>
        <w:fldChar w:fldCharType="begin"/>
      </w:r>
      <w:r w:rsidRPr="00C01192">
        <w:rPr>
          <w:i/>
          <w:sz w:val="20"/>
        </w:rPr>
        <w:instrText xml:space="preserve"> SEQ Proposal \* ARABIC </w:instrText>
      </w:r>
      <w:r w:rsidRPr="00C01192">
        <w:rPr>
          <w:i/>
          <w:sz w:val="20"/>
        </w:rPr>
        <w:fldChar w:fldCharType="separate"/>
      </w:r>
      <w:r w:rsidRPr="00C01192">
        <w:rPr>
          <w:i/>
          <w:sz w:val="20"/>
        </w:rPr>
        <w:t>9</w:t>
      </w:r>
      <w:r w:rsidRPr="00C01192">
        <w:rPr>
          <w:i/>
          <w:sz w:val="20"/>
        </w:rPr>
        <w:fldChar w:fldCharType="end"/>
      </w:r>
      <w:r>
        <w:rPr>
          <w:i/>
          <w:sz w:val="20"/>
        </w:rPr>
        <w:t xml:space="preserve">: </w:t>
      </w:r>
      <w:r w:rsidRPr="00C01192">
        <w:rPr>
          <w:i/>
          <w:sz w:val="20"/>
        </w:rPr>
        <w:t>Support O</w:t>
      </w:r>
      <w:r w:rsidRPr="00C01192">
        <w:rPr>
          <w:rFonts w:hint="eastAsia"/>
          <w:i/>
          <w:sz w:val="20"/>
        </w:rPr>
        <w:t>ption</w:t>
      </w:r>
      <w:r w:rsidRPr="00C01192">
        <w:rPr>
          <w:i/>
          <w:sz w:val="20"/>
        </w:rPr>
        <w:t xml:space="preserve"> 2 with only legacy CPU occupation for </w:t>
      </w:r>
      <w:r>
        <w:rPr>
          <w:i/>
          <w:sz w:val="20"/>
        </w:rPr>
        <w:t xml:space="preserve">Type 3 </w:t>
      </w:r>
      <w:r w:rsidRPr="00C01192">
        <w:rPr>
          <w:i/>
          <w:sz w:val="20"/>
        </w:rPr>
        <w:t>monitoring.</w:t>
      </w:r>
    </w:p>
    <w:p w14:paraId="645BD0A3" w14:textId="0A59BDF0" w:rsidR="00E879A9" w:rsidRPr="00575A40" w:rsidRDefault="00E879A9" w:rsidP="00555B4B">
      <w:pPr>
        <w:pStyle w:val="1"/>
        <w:spacing w:after="0" w:line="240" w:lineRule="auto"/>
        <w:rPr>
          <w:rFonts w:ascii="Times New Roman" w:hAnsi="Times New Roman" w:cs="Times New Roman"/>
        </w:rPr>
      </w:pPr>
      <w:r w:rsidRPr="00575A40">
        <w:rPr>
          <w:rFonts w:ascii="Times New Roman" w:hAnsi="Times New Roman" w:cs="Times New Roman"/>
        </w:rPr>
        <w:t>References</w:t>
      </w:r>
    </w:p>
    <w:p w14:paraId="35EC2A2E" w14:textId="311FA715" w:rsidR="00E879A9" w:rsidRPr="00CC2545" w:rsidRDefault="00591AFE" w:rsidP="00555B4B">
      <w:pPr>
        <w:numPr>
          <w:ilvl w:val="0"/>
          <w:numId w:val="2"/>
        </w:numPr>
        <w:spacing w:before="240" w:line="240" w:lineRule="auto"/>
        <w:rPr>
          <w:rFonts w:eastAsia="宋体"/>
          <w:szCs w:val="20"/>
          <w:lang w:eastAsia="zh-CN"/>
        </w:rPr>
      </w:pPr>
      <w:r w:rsidRPr="00575A40">
        <w:rPr>
          <w:rFonts w:eastAsia="宋体"/>
          <w:szCs w:val="20"/>
          <w:lang w:eastAsia="zh-CN"/>
        </w:rPr>
        <w:t>R</w:t>
      </w:r>
      <w:r w:rsidR="002F0B07">
        <w:rPr>
          <w:rFonts w:eastAsia="宋体"/>
          <w:szCs w:val="20"/>
          <w:lang w:eastAsia="zh-CN"/>
        </w:rPr>
        <w:t>1</w:t>
      </w:r>
      <w:r w:rsidR="003D4F1B">
        <w:rPr>
          <w:rFonts w:eastAsia="宋体" w:hint="eastAsia"/>
          <w:szCs w:val="20"/>
          <w:lang w:eastAsia="zh-CN"/>
        </w:rPr>
        <w:t>-2</w:t>
      </w:r>
      <w:r w:rsidR="009127F6">
        <w:rPr>
          <w:rFonts w:eastAsia="宋体"/>
          <w:szCs w:val="20"/>
          <w:lang w:eastAsia="zh-CN"/>
        </w:rPr>
        <w:t>50</w:t>
      </w:r>
      <w:r w:rsidR="006E4386">
        <w:rPr>
          <w:rFonts w:eastAsia="宋体"/>
          <w:szCs w:val="20"/>
          <w:lang w:eastAsia="zh-CN"/>
        </w:rPr>
        <w:t>3139</w:t>
      </w:r>
      <w:r w:rsidR="00E879A9" w:rsidRPr="00575A40">
        <w:rPr>
          <w:rFonts w:eastAsia="宋体"/>
          <w:szCs w:val="20"/>
          <w:lang w:eastAsia="zh-CN"/>
        </w:rPr>
        <w:t xml:space="preserve">, </w:t>
      </w:r>
      <w:r w:rsidR="00706582">
        <w:rPr>
          <w:rFonts w:eastAsia="宋体"/>
          <w:szCs w:val="20"/>
          <w:lang w:eastAsia="zh-CN"/>
        </w:rPr>
        <w:t>Summary #</w:t>
      </w:r>
      <w:r w:rsidR="00522E97">
        <w:rPr>
          <w:rFonts w:eastAsia="宋体"/>
          <w:szCs w:val="20"/>
          <w:lang w:eastAsia="zh-CN"/>
        </w:rPr>
        <w:t>5</w:t>
      </w:r>
      <w:r w:rsidR="00706582">
        <w:rPr>
          <w:rFonts w:eastAsia="宋体"/>
          <w:szCs w:val="20"/>
          <w:lang w:eastAsia="zh-CN"/>
        </w:rPr>
        <w:t xml:space="preserve"> of </w:t>
      </w:r>
      <w:r w:rsidR="006E4386">
        <w:rPr>
          <w:rFonts w:eastAsia="宋体"/>
          <w:szCs w:val="20"/>
          <w:lang w:eastAsia="zh-CN"/>
        </w:rPr>
        <w:t>9.1.3</w:t>
      </w:r>
      <w:r w:rsidR="003D4F1B">
        <w:rPr>
          <w:rFonts w:eastAsia="宋体"/>
          <w:szCs w:val="20"/>
          <w:lang w:eastAsia="zh-CN"/>
        </w:rPr>
        <w:t xml:space="preserve">, </w:t>
      </w:r>
      <w:r w:rsidR="00706582">
        <w:rPr>
          <w:rFonts w:eastAsia="宋体"/>
          <w:szCs w:val="20"/>
          <w:lang w:eastAsia="zh-CN"/>
        </w:rPr>
        <w:t>Moderator (LG Electronics)</w:t>
      </w:r>
      <w:r w:rsidRPr="00575A40">
        <w:rPr>
          <w:rFonts w:eastAsia="宋体"/>
          <w:szCs w:val="20"/>
          <w:lang w:eastAsia="zh-CN"/>
        </w:rPr>
        <w:t xml:space="preserve">, </w:t>
      </w:r>
      <w:r w:rsidR="006E4386">
        <w:rPr>
          <w:rFonts w:eastAsia="宋体"/>
          <w:szCs w:val="20"/>
          <w:lang w:eastAsia="zh-CN"/>
        </w:rPr>
        <w:t>Wuhan</w:t>
      </w:r>
      <w:r w:rsidR="00706582">
        <w:rPr>
          <w:rFonts w:eastAsia="宋体"/>
          <w:szCs w:val="20"/>
          <w:lang w:eastAsia="zh-CN"/>
        </w:rPr>
        <w:t>,</w:t>
      </w:r>
      <w:r w:rsidR="00522E97">
        <w:rPr>
          <w:rFonts w:eastAsia="宋体"/>
          <w:szCs w:val="20"/>
          <w:lang w:eastAsia="zh-CN"/>
        </w:rPr>
        <w:t xml:space="preserve"> </w:t>
      </w:r>
      <w:r w:rsidR="006E4386">
        <w:rPr>
          <w:rFonts w:eastAsia="宋体"/>
          <w:szCs w:val="20"/>
          <w:lang w:eastAsia="zh-CN"/>
        </w:rPr>
        <w:t>China</w:t>
      </w:r>
      <w:r w:rsidR="00706582">
        <w:rPr>
          <w:rFonts w:eastAsia="宋体"/>
          <w:szCs w:val="20"/>
          <w:lang w:eastAsia="zh-CN"/>
        </w:rPr>
        <w:t>,</w:t>
      </w:r>
      <w:r w:rsidRPr="00575A40">
        <w:rPr>
          <w:rFonts w:eastAsia="宋体"/>
          <w:szCs w:val="20"/>
          <w:lang w:eastAsia="zh-CN"/>
        </w:rPr>
        <w:t xml:space="preserve"> </w:t>
      </w:r>
      <w:r w:rsidR="006E4386">
        <w:rPr>
          <w:rFonts w:eastAsia="宋体"/>
          <w:szCs w:val="20"/>
          <w:lang w:eastAsia="zh-CN"/>
        </w:rPr>
        <w:t>April</w:t>
      </w:r>
      <w:r w:rsidRPr="00575A40">
        <w:rPr>
          <w:rFonts w:eastAsia="宋体"/>
          <w:szCs w:val="20"/>
          <w:lang w:eastAsia="zh-CN"/>
        </w:rPr>
        <w:t xml:space="preserve"> </w:t>
      </w:r>
      <w:r w:rsidR="00522E97">
        <w:rPr>
          <w:rFonts w:eastAsia="宋体"/>
          <w:szCs w:val="20"/>
          <w:lang w:eastAsia="zh-CN"/>
        </w:rPr>
        <w:t>7</w:t>
      </w:r>
      <w:r w:rsidRPr="00575A40">
        <w:rPr>
          <w:rFonts w:eastAsia="宋体"/>
          <w:szCs w:val="20"/>
          <w:vertAlign w:val="superscript"/>
          <w:lang w:eastAsia="zh-CN"/>
        </w:rPr>
        <w:t>th</w:t>
      </w:r>
      <w:r w:rsidRPr="00575A40">
        <w:rPr>
          <w:rFonts w:eastAsia="宋体"/>
          <w:szCs w:val="20"/>
          <w:lang w:eastAsia="zh-CN"/>
        </w:rPr>
        <w:t>-</w:t>
      </w:r>
      <w:r w:rsidR="006E4386">
        <w:rPr>
          <w:rFonts w:eastAsia="宋体"/>
          <w:szCs w:val="20"/>
          <w:lang w:eastAsia="zh-CN"/>
        </w:rPr>
        <w:t>1</w:t>
      </w:r>
      <w:r w:rsidR="00522E97">
        <w:rPr>
          <w:rFonts w:eastAsia="宋体"/>
          <w:szCs w:val="20"/>
          <w:lang w:eastAsia="zh-CN"/>
        </w:rPr>
        <w:t>1</w:t>
      </w:r>
      <w:r w:rsidR="003D4F1B" w:rsidRPr="003D4F1B">
        <w:rPr>
          <w:rFonts w:eastAsia="宋体"/>
          <w:szCs w:val="20"/>
          <w:vertAlign w:val="superscript"/>
          <w:lang w:eastAsia="zh-CN"/>
        </w:rPr>
        <w:t>th</w:t>
      </w:r>
      <w:r w:rsidRPr="00575A40">
        <w:rPr>
          <w:rFonts w:eastAsia="宋体"/>
          <w:szCs w:val="20"/>
          <w:lang w:eastAsia="zh-CN"/>
        </w:rPr>
        <w:t>, 202</w:t>
      </w:r>
      <w:r w:rsidR="00522E97">
        <w:rPr>
          <w:rFonts w:eastAsia="宋体"/>
          <w:szCs w:val="20"/>
          <w:lang w:eastAsia="zh-CN"/>
        </w:rPr>
        <w:t>5</w:t>
      </w:r>
      <w:r w:rsidR="00706582">
        <w:rPr>
          <w:rFonts w:eastAsia="宋体"/>
          <w:szCs w:val="20"/>
          <w:lang w:eastAsia="zh-CN"/>
        </w:rPr>
        <w:t>.</w:t>
      </w:r>
    </w:p>
    <w:sectPr w:rsidR="00E879A9" w:rsidRPr="00CC2545">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C6372A" w14:textId="77777777" w:rsidR="00F04F95" w:rsidRDefault="00F04F95" w:rsidP="001B3EB1">
      <w:pPr>
        <w:spacing w:before="240"/>
      </w:pPr>
      <w:r>
        <w:separator/>
      </w:r>
    </w:p>
  </w:endnote>
  <w:endnote w:type="continuationSeparator" w:id="0">
    <w:p w14:paraId="700252D6" w14:textId="77777777" w:rsidR="00F04F95" w:rsidRDefault="00F04F95" w:rsidP="001B3EB1">
      <w:pPr>
        <w:spacing w:before="240"/>
      </w:pPr>
      <w:r>
        <w:continuationSeparator/>
      </w:r>
    </w:p>
  </w:endnote>
  <w:endnote w:type="continuationNotice" w:id="1">
    <w:p w14:paraId="00C34CA1" w14:textId="77777777" w:rsidR="00F04F95" w:rsidRDefault="00F04F95">
      <w:pPr>
        <w:spacing w:before="24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6C9F30" w14:textId="77777777" w:rsidR="00F04F95" w:rsidRDefault="00F04F95" w:rsidP="001B3EB1">
      <w:pPr>
        <w:spacing w:before="240"/>
      </w:pPr>
      <w:r>
        <w:separator/>
      </w:r>
    </w:p>
  </w:footnote>
  <w:footnote w:type="continuationSeparator" w:id="0">
    <w:p w14:paraId="071B0916" w14:textId="77777777" w:rsidR="00F04F95" w:rsidRDefault="00F04F95" w:rsidP="001B3EB1">
      <w:pPr>
        <w:spacing w:before="240"/>
      </w:pPr>
      <w:r>
        <w:continuationSeparator/>
      </w:r>
    </w:p>
  </w:footnote>
  <w:footnote w:type="continuationNotice" w:id="1">
    <w:p w14:paraId="0E48FC8F" w14:textId="77777777" w:rsidR="00F04F95" w:rsidRDefault="00F04F95">
      <w:pPr>
        <w:spacing w:before="24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A225F" w14:textId="77777777" w:rsidR="000B7D6F" w:rsidRDefault="000B7D6F" w:rsidP="00E51F43">
    <w:pPr>
      <w:pStyle w:val="a5"/>
      <w:spacing w:before="240"/>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73118F"/>
    <w:multiLevelType w:val="multilevel"/>
    <w:tmpl w:val="0273118F"/>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2F43C37"/>
    <w:multiLevelType w:val="hybridMultilevel"/>
    <w:tmpl w:val="CD68A77C"/>
    <w:lvl w:ilvl="0" w:tplc="ABAC51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B423CF"/>
    <w:multiLevelType w:val="hybridMultilevel"/>
    <w:tmpl w:val="2242CA9C"/>
    <w:lvl w:ilvl="0" w:tplc="ABAC51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6" w15:restartNumberingAfterBreak="0">
    <w:nsid w:val="1AFC7E81"/>
    <w:multiLevelType w:val="hybridMultilevel"/>
    <w:tmpl w:val="E38CF66A"/>
    <w:lvl w:ilvl="0" w:tplc="ABAC51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4BE209D"/>
    <w:multiLevelType w:val="hybridMultilevel"/>
    <w:tmpl w:val="88280894"/>
    <w:lvl w:ilvl="0" w:tplc="96F6F3D2">
      <w:start w:val="5"/>
      <w:numFmt w:val="bullet"/>
      <w:lvlText w:val=""/>
      <w:lvlJc w:val="left"/>
      <w:pPr>
        <w:ind w:left="800" w:hanging="400"/>
      </w:pPr>
      <w:rPr>
        <w:rFonts w:ascii="Symbol" w:eastAsia="宋体"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E9C1FA6"/>
    <w:multiLevelType w:val="hybridMultilevel"/>
    <w:tmpl w:val="BAB2ADCA"/>
    <w:lvl w:ilvl="0" w:tplc="909081B6">
      <w:start w:val="1"/>
      <w:numFmt w:val="bullet"/>
      <w:lvlText w:val="•"/>
      <w:lvlJc w:val="left"/>
      <w:pPr>
        <w:tabs>
          <w:tab w:val="num" w:pos="360"/>
        </w:tabs>
        <w:ind w:left="360" w:hanging="360"/>
      </w:pPr>
      <w:rPr>
        <w:rFonts w:ascii="Arial" w:hAnsi="Arial" w:hint="default"/>
      </w:rPr>
    </w:lvl>
    <w:lvl w:ilvl="1" w:tplc="89F0549E">
      <w:start w:val="2840"/>
      <w:numFmt w:val="bullet"/>
      <w:lvlText w:val="•"/>
      <w:lvlJc w:val="left"/>
      <w:pPr>
        <w:tabs>
          <w:tab w:val="num" w:pos="1080"/>
        </w:tabs>
        <w:ind w:left="1080" w:hanging="360"/>
      </w:pPr>
      <w:rPr>
        <w:rFonts w:ascii="Arial" w:hAnsi="Arial" w:hint="default"/>
      </w:rPr>
    </w:lvl>
    <w:lvl w:ilvl="2" w:tplc="BB6EEBAE">
      <w:start w:val="1"/>
      <w:numFmt w:val="bullet"/>
      <w:lvlText w:val="•"/>
      <w:lvlJc w:val="left"/>
      <w:pPr>
        <w:tabs>
          <w:tab w:val="num" w:pos="1800"/>
        </w:tabs>
        <w:ind w:left="1800" w:hanging="360"/>
      </w:pPr>
      <w:rPr>
        <w:rFonts w:ascii="Arial" w:hAnsi="Arial" w:hint="default"/>
      </w:rPr>
    </w:lvl>
    <w:lvl w:ilvl="3" w:tplc="0D502484" w:tentative="1">
      <w:start w:val="1"/>
      <w:numFmt w:val="bullet"/>
      <w:lvlText w:val="•"/>
      <w:lvlJc w:val="left"/>
      <w:pPr>
        <w:tabs>
          <w:tab w:val="num" w:pos="2520"/>
        </w:tabs>
        <w:ind w:left="2520" w:hanging="360"/>
      </w:pPr>
      <w:rPr>
        <w:rFonts w:ascii="Arial" w:hAnsi="Arial" w:hint="default"/>
      </w:rPr>
    </w:lvl>
    <w:lvl w:ilvl="4" w:tplc="1FB6F506" w:tentative="1">
      <w:start w:val="1"/>
      <w:numFmt w:val="bullet"/>
      <w:lvlText w:val="•"/>
      <w:lvlJc w:val="left"/>
      <w:pPr>
        <w:tabs>
          <w:tab w:val="num" w:pos="3240"/>
        </w:tabs>
        <w:ind w:left="3240" w:hanging="360"/>
      </w:pPr>
      <w:rPr>
        <w:rFonts w:ascii="Arial" w:hAnsi="Arial" w:hint="default"/>
      </w:rPr>
    </w:lvl>
    <w:lvl w:ilvl="5" w:tplc="690C5F5C" w:tentative="1">
      <w:start w:val="1"/>
      <w:numFmt w:val="bullet"/>
      <w:lvlText w:val="•"/>
      <w:lvlJc w:val="left"/>
      <w:pPr>
        <w:tabs>
          <w:tab w:val="num" w:pos="3960"/>
        </w:tabs>
        <w:ind w:left="3960" w:hanging="360"/>
      </w:pPr>
      <w:rPr>
        <w:rFonts w:ascii="Arial" w:hAnsi="Arial" w:hint="default"/>
      </w:rPr>
    </w:lvl>
    <w:lvl w:ilvl="6" w:tplc="D15E79E6" w:tentative="1">
      <w:start w:val="1"/>
      <w:numFmt w:val="bullet"/>
      <w:lvlText w:val="•"/>
      <w:lvlJc w:val="left"/>
      <w:pPr>
        <w:tabs>
          <w:tab w:val="num" w:pos="4680"/>
        </w:tabs>
        <w:ind w:left="4680" w:hanging="360"/>
      </w:pPr>
      <w:rPr>
        <w:rFonts w:ascii="Arial" w:hAnsi="Arial" w:hint="default"/>
      </w:rPr>
    </w:lvl>
    <w:lvl w:ilvl="7" w:tplc="CBFC1E0E" w:tentative="1">
      <w:start w:val="1"/>
      <w:numFmt w:val="bullet"/>
      <w:lvlText w:val="•"/>
      <w:lvlJc w:val="left"/>
      <w:pPr>
        <w:tabs>
          <w:tab w:val="num" w:pos="5400"/>
        </w:tabs>
        <w:ind w:left="5400" w:hanging="360"/>
      </w:pPr>
      <w:rPr>
        <w:rFonts w:ascii="Arial" w:hAnsi="Arial" w:hint="default"/>
      </w:rPr>
    </w:lvl>
    <w:lvl w:ilvl="8" w:tplc="6A3AB5E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ED07679"/>
    <w:multiLevelType w:val="hybridMultilevel"/>
    <w:tmpl w:val="A938562A"/>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538257B"/>
    <w:multiLevelType w:val="hybridMultilevel"/>
    <w:tmpl w:val="4D12FC10"/>
    <w:lvl w:ilvl="0" w:tplc="ABAC51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3"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57C1758"/>
    <w:multiLevelType w:val="hybridMultilevel"/>
    <w:tmpl w:val="37F0453E"/>
    <w:lvl w:ilvl="0" w:tplc="ABAC51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6BA4017"/>
    <w:multiLevelType w:val="hybridMultilevel"/>
    <w:tmpl w:val="E7765A0A"/>
    <w:lvl w:ilvl="0" w:tplc="2326E9A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84A1B7A"/>
    <w:multiLevelType w:val="multilevel"/>
    <w:tmpl w:val="684A1B7A"/>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799650C5"/>
    <w:multiLevelType w:val="hybridMultilevel"/>
    <w:tmpl w:val="2AC2CE2A"/>
    <w:lvl w:ilvl="0" w:tplc="444EB182">
      <w:start w:val="1"/>
      <w:numFmt w:val="decimal"/>
      <w:suff w:val="space"/>
      <w:lvlText w:val="Proposal %1:"/>
      <w:lvlJc w:val="left"/>
      <w:pPr>
        <w:ind w:left="0" w:firstLine="0"/>
      </w:pPr>
      <w:rPr>
        <w:rFonts w:ascii="Arial" w:hAnsi="Arial" w:cs="Arial" w:hint="default"/>
        <w:b/>
        <w:i/>
        <w:color w:val="000000" w:themeColor="text1"/>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AE730B8"/>
    <w:multiLevelType w:val="hybridMultilevel"/>
    <w:tmpl w:val="F486527E"/>
    <w:lvl w:ilvl="0" w:tplc="ABAC51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2" w15:restartNumberingAfterBreak="0">
    <w:nsid w:val="7D863F9D"/>
    <w:multiLevelType w:val="hybridMultilevel"/>
    <w:tmpl w:val="6134889A"/>
    <w:lvl w:ilvl="0" w:tplc="6E0AF71E">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1"/>
  </w:num>
  <w:num w:numId="2">
    <w:abstractNumId w:val="7"/>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4"/>
  </w:num>
  <w:num w:numId="5">
    <w:abstractNumId w:val="2"/>
  </w:num>
  <w:num w:numId="6">
    <w:abstractNumId w:val="18"/>
  </w:num>
  <w:num w:numId="7">
    <w:abstractNumId w:val="4"/>
  </w:num>
  <w:num w:numId="8">
    <w:abstractNumId w:val="21"/>
  </w:num>
  <w:num w:numId="9">
    <w:abstractNumId w:val="9"/>
  </w:num>
  <w:num w:numId="10">
    <w:abstractNumId w:val="10"/>
  </w:num>
  <w:num w:numId="11">
    <w:abstractNumId w:val="21"/>
  </w:num>
  <w:num w:numId="12">
    <w:abstractNumId w:val="1"/>
  </w:num>
  <w:num w:numId="13">
    <w:abstractNumId w:val="22"/>
  </w:num>
  <w:num w:numId="14">
    <w:abstractNumId w:val="5"/>
  </w:num>
  <w:num w:numId="15">
    <w:abstractNumId w:val="13"/>
  </w:num>
  <w:num w:numId="16">
    <w:abstractNumId w:val="12"/>
  </w:num>
  <w:num w:numId="17">
    <w:abstractNumId w:val="16"/>
  </w:num>
  <w:num w:numId="18">
    <w:abstractNumId w:val="11"/>
  </w:num>
  <w:num w:numId="19">
    <w:abstractNumId w:val="6"/>
  </w:num>
  <w:num w:numId="20">
    <w:abstractNumId w:val="21"/>
  </w:num>
  <w:num w:numId="21">
    <w:abstractNumId w:val="19"/>
  </w:num>
  <w:num w:numId="22">
    <w:abstractNumId w:val="15"/>
  </w:num>
  <w:num w:numId="23">
    <w:abstractNumId w:val="17"/>
  </w:num>
  <w:num w:numId="24">
    <w:abstractNumId w:val="8"/>
  </w:num>
  <w:num w:numId="25">
    <w:abstractNumId w:val="20"/>
  </w:num>
  <w:num w:numId="26">
    <w:abstractNumId w:val="21"/>
  </w:num>
  <w:num w:numId="27">
    <w:abstractNumId w:val="21"/>
  </w:num>
  <w:num w:numId="2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1EDC"/>
    <w:rsid w:val="00001FA2"/>
    <w:rsid w:val="000026A8"/>
    <w:rsid w:val="00002F49"/>
    <w:rsid w:val="000033DA"/>
    <w:rsid w:val="00003CCB"/>
    <w:rsid w:val="0000469E"/>
    <w:rsid w:val="000046C7"/>
    <w:rsid w:val="00004FD1"/>
    <w:rsid w:val="00006052"/>
    <w:rsid w:val="00006D6F"/>
    <w:rsid w:val="00006FE0"/>
    <w:rsid w:val="00007DA3"/>
    <w:rsid w:val="00010402"/>
    <w:rsid w:val="00011284"/>
    <w:rsid w:val="00013BF4"/>
    <w:rsid w:val="00014220"/>
    <w:rsid w:val="0001493A"/>
    <w:rsid w:val="000152E5"/>
    <w:rsid w:val="0001566F"/>
    <w:rsid w:val="00015B2C"/>
    <w:rsid w:val="00016118"/>
    <w:rsid w:val="0001644F"/>
    <w:rsid w:val="0001659E"/>
    <w:rsid w:val="00016A2A"/>
    <w:rsid w:val="00016F1D"/>
    <w:rsid w:val="00016FF0"/>
    <w:rsid w:val="00017F75"/>
    <w:rsid w:val="0002078F"/>
    <w:rsid w:val="00020865"/>
    <w:rsid w:val="00020886"/>
    <w:rsid w:val="000208B1"/>
    <w:rsid w:val="00020921"/>
    <w:rsid w:val="00020D65"/>
    <w:rsid w:val="000212E3"/>
    <w:rsid w:val="00022A34"/>
    <w:rsid w:val="000231FA"/>
    <w:rsid w:val="00023A66"/>
    <w:rsid w:val="00023A77"/>
    <w:rsid w:val="00023A97"/>
    <w:rsid w:val="00023AA6"/>
    <w:rsid w:val="00023D86"/>
    <w:rsid w:val="000255AA"/>
    <w:rsid w:val="000262F1"/>
    <w:rsid w:val="000264F0"/>
    <w:rsid w:val="00026C63"/>
    <w:rsid w:val="00027238"/>
    <w:rsid w:val="000274EE"/>
    <w:rsid w:val="00027516"/>
    <w:rsid w:val="0003076E"/>
    <w:rsid w:val="000308FB"/>
    <w:rsid w:val="00030D26"/>
    <w:rsid w:val="000315B2"/>
    <w:rsid w:val="00031F5C"/>
    <w:rsid w:val="00031FEC"/>
    <w:rsid w:val="00033052"/>
    <w:rsid w:val="00033684"/>
    <w:rsid w:val="00033A47"/>
    <w:rsid w:val="00033E07"/>
    <w:rsid w:val="000340D5"/>
    <w:rsid w:val="000340E4"/>
    <w:rsid w:val="0003552C"/>
    <w:rsid w:val="00035B56"/>
    <w:rsid w:val="00036339"/>
    <w:rsid w:val="00036BEF"/>
    <w:rsid w:val="000370A1"/>
    <w:rsid w:val="00037EA3"/>
    <w:rsid w:val="00040905"/>
    <w:rsid w:val="00041C4B"/>
    <w:rsid w:val="00041C61"/>
    <w:rsid w:val="00041C68"/>
    <w:rsid w:val="00042430"/>
    <w:rsid w:val="000428A6"/>
    <w:rsid w:val="000428B9"/>
    <w:rsid w:val="00042943"/>
    <w:rsid w:val="00043789"/>
    <w:rsid w:val="000439FE"/>
    <w:rsid w:val="00044082"/>
    <w:rsid w:val="000445F0"/>
    <w:rsid w:val="00044765"/>
    <w:rsid w:val="0004614A"/>
    <w:rsid w:val="00046B33"/>
    <w:rsid w:val="000474CD"/>
    <w:rsid w:val="00050EF8"/>
    <w:rsid w:val="00050FAB"/>
    <w:rsid w:val="00051414"/>
    <w:rsid w:val="00051687"/>
    <w:rsid w:val="00051F0D"/>
    <w:rsid w:val="000524F9"/>
    <w:rsid w:val="00053AA4"/>
    <w:rsid w:val="00054763"/>
    <w:rsid w:val="00054806"/>
    <w:rsid w:val="0005486D"/>
    <w:rsid w:val="00054A3B"/>
    <w:rsid w:val="00054D3C"/>
    <w:rsid w:val="000552A5"/>
    <w:rsid w:val="00055F6F"/>
    <w:rsid w:val="00056068"/>
    <w:rsid w:val="0005678E"/>
    <w:rsid w:val="00056A84"/>
    <w:rsid w:val="000572EC"/>
    <w:rsid w:val="00057C63"/>
    <w:rsid w:val="00060057"/>
    <w:rsid w:val="0006006B"/>
    <w:rsid w:val="00060A68"/>
    <w:rsid w:val="00060AE4"/>
    <w:rsid w:val="00061096"/>
    <w:rsid w:val="00061491"/>
    <w:rsid w:val="00062112"/>
    <w:rsid w:val="0006227C"/>
    <w:rsid w:val="0006297A"/>
    <w:rsid w:val="000633EE"/>
    <w:rsid w:val="0006379B"/>
    <w:rsid w:val="000638C9"/>
    <w:rsid w:val="0006400E"/>
    <w:rsid w:val="000641A4"/>
    <w:rsid w:val="00064673"/>
    <w:rsid w:val="00064868"/>
    <w:rsid w:val="00064B4D"/>
    <w:rsid w:val="0006504F"/>
    <w:rsid w:val="000664CC"/>
    <w:rsid w:val="00066B4A"/>
    <w:rsid w:val="000673BE"/>
    <w:rsid w:val="00067A60"/>
    <w:rsid w:val="00067BED"/>
    <w:rsid w:val="0007058E"/>
    <w:rsid w:val="00070F0A"/>
    <w:rsid w:val="000711B6"/>
    <w:rsid w:val="000720CD"/>
    <w:rsid w:val="00072B00"/>
    <w:rsid w:val="000731F2"/>
    <w:rsid w:val="0007332C"/>
    <w:rsid w:val="0007382C"/>
    <w:rsid w:val="00074670"/>
    <w:rsid w:val="00074B9C"/>
    <w:rsid w:val="00074DE3"/>
    <w:rsid w:val="00075781"/>
    <w:rsid w:val="0007714F"/>
    <w:rsid w:val="00077AC8"/>
    <w:rsid w:val="000807DB"/>
    <w:rsid w:val="00081DC2"/>
    <w:rsid w:val="0008285D"/>
    <w:rsid w:val="00084844"/>
    <w:rsid w:val="000848AE"/>
    <w:rsid w:val="000848BB"/>
    <w:rsid w:val="00084F0F"/>
    <w:rsid w:val="000852ED"/>
    <w:rsid w:val="00085C15"/>
    <w:rsid w:val="000870A2"/>
    <w:rsid w:val="00087D1F"/>
    <w:rsid w:val="00090029"/>
    <w:rsid w:val="00090156"/>
    <w:rsid w:val="000901BA"/>
    <w:rsid w:val="00090527"/>
    <w:rsid w:val="00090552"/>
    <w:rsid w:val="00091156"/>
    <w:rsid w:val="00091230"/>
    <w:rsid w:val="0009132A"/>
    <w:rsid w:val="00091A0E"/>
    <w:rsid w:val="0009265A"/>
    <w:rsid w:val="0009296F"/>
    <w:rsid w:val="0009348F"/>
    <w:rsid w:val="00093AF9"/>
    <w:rsid w:val="000940C6"/>
    <w:rsid w:val="000942C0"/>
    <w:rsid w:val="00094876"/>
    <w:rsid w:val="000948F1"/>
    <w:rsid w:val="00094967"/>
    <w:rsid w:val="000960A3"/>
    <w:rsid w:val="000968F9"/>
    <w:rsid w:val="00096C7C"/>
    <w:rsid w:val="00097302"/>
    <w:rsid w:val="00097310"/>
    <w:rsid w:val="000979A2"/>
    <w:rsid w:val="00097E72"/>
    <w:rsid w:val="000A01AC"/>
    <w:rsid w:val="000A0AFD"/>
    <w:rsid w:val="000A0CDC"/>
    <w:rsid w:val="000A0F10"/>
    <w:rsid w:val="000A0F13"/>
    <w:rsid w:val="000A14D6"/>
    <w:rsid w:val="000A15CA"/>
    <w:rsid w:val="000A1913"/>
    <w:rsid w:val="000A1C8B"/>
    <w:rsid w:val="000A1F3D"/>
    <w:rsid w:val="000A21DA"/>
    <w:rsid w:val="000A26AB"/>
    <w:rsid w:val="000A2BAD"/>
    <w:rsid w:val="000A3145"/>
    <w:rsid w:val="000A47BD"/>
    <w:rsid w:val="000A4877"/>
    <w:rsid w:val="000A5001"/>
    <w:rsid w:val="000A57A4"/>
    <w:rsid w:val="000A60A2"/>
    <w:rsid w:val="000A626D"/>
    <w:rsid w:val="000A6905"/>
    <w:rsid w:val="000A6A16"/>
    <w:rsid w:val="000A7536"/>
    <w:rsid w:val="000A7BB6"/>
    <w:rsid w:val="000A7D5F"/>
    <w:rsid w:val="000B185D"/>
    <w:rsid w:val="000B19DF"/>
    <w:rsid w:val="000B1DC8"/>
    <w:rsid w:val="000B220D"/>
    <w:rsid w:val="000B22CB"/>
    <w:rsid w:val="000B27B3"/>
    <w:rsid w:val="000B29FA"/>
    <w:rsid w:val="000B328B"/>
    <w:rsid w:val="000B368E"/>
    <w:rsid w:val="000B3C61"/>
    <w:rsid w:val="000B5310"/>
    <w:rsid w:val="000B57F3"/>
    <w:rsid w:val="000B5A54"/>
    <w:rsid w:val="000B5D62"/>
    <w:rsid w:val="000B5EF5"/>
    <w:rsid w:val="000B68F7"/>
    <w:rsid w:val="000B6A78"/>
    <w:rsid w:val="000B7707"/>
    <w:rsid w:val="000B7B53"/>
    <w:rsid w:val="000B7D6F"/>
    <w:rsid w:val="000C022A"/>
    <w:rsid w:val="000C06BD"/>
    <w:rsid w:val="000C09CF"/>
    <w:rsid w:val="000C09DE"/>
    <w:rsid w:val="000C0A9F"/>
    <w:rsid w:val="000C0AB3"/>
    <w:rsid w:val="000C1B52"/>
    <w:rsid w:val="000C1B6F"/>
    <w:rsid w:val="000C2510"/>
    <w:rsid w:val="000C28CD"/>
    <w:rsid w:val="000C2A1D"/>
    <w:rsid w:val="000C358F"/>
    <w:rsid w:val="000C3C9F"/>
    <w:rsid w:val="000C3F10"/>
    <w:rsid w:val="000C43EA"/>
    <w:rsid w:val="000C4CE9"/>
    <w:rsid w:val="000C574B"/>
    <w:rsid w:val="000C57E4"/>
    <w:rsid w:val="000C5E6E"/>
    <w:rsid w:val="000C6CF5"/>
    <w:rsid w:val="000C711F"/>
    <w:rsid w:val="000C7247"/>
    <w:rsid w:val="000C72E3"/>
    <w:rsid w:val="000C779F"/>
    <w:rsid w:val="000C77BA"/>
    <w:rsid w:val="000C7913"/>
    <w:rsid w:val="000C7B34"/>
    <w:rsid w:val="000D0F06"/>
    <w:rsid w:val="000D1399"/>
    <w:rsid w:val="000D1547"/>
    <w:rsid w:val="000D1DC2"/>
    <w:rsid w:val="000D2C48"/>
    <w:rsid w:val="000D3691"/>
    <w:rsid w:val="000D4229"/>
    <w:rsid w:val="000D558A"/>
    <w:rsid w:val="000D627B"/>
    <w:rsid w:val="000D6EF5"/>
    <w:rsid w:val="000D7DC5"/>
    <w:rsid w:val="000E03B1"/>
    <w:rsid w:val="000E13D9"/>
    <w:rsid w:val="000E157C"/>
    <w:rsid w:val="000E1B02"/>
    <w:rsid w:val="000E1C84"/>
    <w:rsid w:val="000E217A"/>
    <w:rsid w:val="000E2975"/>
    <w:rsid w:val="000E2E46"/>
    <w:rsid w:val="000E2F04"/>
    <w:rsid w:val="000E3081"/>
    <w:rsid w:val="000E3665"/>
    <w:rsid w:val="000E371A"/>
    <w:rsid w:val="000E3A72"/>
    <w:rsid w:val="000E40F9"/>
    <w:rsid w:val="000E47B4"/>
    <w:rsid w:val="000E4DBB"/>
    <w:rsid w:val="000E5012"/>
    <w:rsid w:val="000E516E"/>
    <w:rsid w:val="000E51A0"/>
    <w:rsid w:val="000E51A6"/>
    <w:rsid w:val="000E51BF"/>
    <w:rsid w:val="000E59B3"/>
    <w:rsid w:val="000E6077"/>
    <w:rsid w:val="000E6768"/>
    <w:rsid w:val="000E6A06"/>
    <w:rsid w:val="000E6B2F"/>
    <w:rsid w:val="000E6BF5"/>
    <w:rsid w:val="000E7644"/>
    <w:rsid w:val="000E7EF6"/>
    <w:rsid w:val="000F02FB"/>
    <w:rsid w:val="000F0793"/>
    <w:rsid w:val="000F1158"/>
    <w:rsid w:val="000F1225"/>
    <w:rsid w:val="000F14C7"/>
    <w:rsid w:val="000F228A"/>
    <w:rsid w:val="000F2ED3"/>
    <w:rsid w:val="000F358A"/>
    <w:rsid w:val="000F35DA"/>
    <w:rsid w:val="000F3ADE"/>
    <w:rsid w:val="000F3D27"/>
    <w:rsid w:val="000F41B6"/>
    <w:rsid w:val="000F447B"/>
    <w:rsid w:val="000F5D0F"/>
    <w:rsid w:val="000F7D02"/>
    <w:rsid w:val="000F7F91"/>
    <w:rsid w:val="00100461"/>
    <w:rsid w:val="00100717"/>
    <w:rsid w:val="00100DF6"/>
    <w:rsid w:val="00100E26"/>
    <w:rsid w:val="0010164A"/>
    <w:rsid w:val="001018CA"/>
    <w:rsid w:val="00101DA2"/>
    <w:rsid w:val="001020C6"/>
    <w:rsid w:val="00102151"/>
    <w:rsid w:val="0010290D"/>
    <w:rsid w:val="00102D9A"/>
    <w:rsid w:val="00103118"/>
    <w:rsid w:val="00103694"/>
    <w:rsid w:val="00103C2C"/>
    <w:rsid w:val="001041A1"/>
    <w:rsid w:val="00104294"/>
    <w:rsid w:val="00104515"/>
    <w:rsid w:val="001047B0"/>
    <w:rsid w:val="00104A84"/>
    <w:rsid w:val="00104D97"/>
    <w:rsid w:val="0010504F"/>
    <w:rsid w:val="00105BDF"/>
    <w:rsid w:val="0010625E"/>
    <w:rsid w:val="00106CC3"/>
    <w:rsid w:val="00107546"/>
    <w:rsid w:val="00107911"/>
    <w:rsid w:val="00107C82"/>
    <w:rsid w:val="00107DB5"/>
    <w:rsid w:val="00111200"/>
    <w:rsid w:val="00111AA6"/>
    <w:rsid w:val="00111B1C"/>
    <w:rsid w:val="00111C42"/>
    <w:rsid w:val="00111C8F"/>
    <w:rsid w:val="001120E7"/>
    <w:rsid w:val="001124EE"/>
    <w:rsid w:val="00112ABC"/>
    <w:rsid w:val="00113C3C"/>
    <w:rsid w:val="00113FFF"/>
    <w:rsid w:val="00114DB4"/>
    <w:rsid w:val="00115098"/>
    <w:rsid w:val="001152BB"/>
    <w:rsid w:val="001157FD"/>
    <w:rsid w:val="00115DFC"/>
    <w:rsid w:val="00117EB5"/>
    <w:rsid w:val="00120898"/>
    <w:rsid w:val="00120BCC"/>
    <w:rsid w:val="0012112E"/>
    <w:rsid w:val="00121529"/>
    <w:rsid w:val="00121BEE"/>
    <w:rsid w:val="00121E7B"/>
    <w:rsid w:val="001240AF"/>
    <w:rsid w:val="00124307"/>
    <w:rsid w:val="00124544"/>
    <w:rsid w:val="0012475F"/>
    <w:rsid w:val="00125379"/>
    <w:rsid w:val="001253EB"/>
    <w:rsid w:val="001262B8"/>
    <w:rsid w:val="00126AEE"/>
    <w:rsid w:val="00126E63"/>
    <w:rsid w:val="00130AB1"/>
    <w:rsid w:val="00130FA5"/>
    <w:rsid w:val="001319D8"/>
    <w:rsid w:val="0013213E"/>
    <w:rsid w:val="0013221A"/>
    <w:rsid w:val="001335F5"/>
    <w:rsid w:val="0013375F"/>
    <w:rsid w:val="0013390A"/>
    <w:rsid w:val="00133C35"/>
    <w:rsid w:val="00133FC0"/>
    <w:rsid w:val="0013476E"/>
    <w:rsid w:val="00134FCE"/>
    <w:rsid w:val="001350F6"/>
    <w:rsid w:val="0013543F"/>
    <w:rsid w:val="00135606"/>
    <w:rsid w:val="00135643"/>
    <w:rsid w:val="00135A25"/>
    <w:rsid w:val="001360B6"/>
    <w:rsid w:val="00136194"/>
    <w:rsid w:val="00136AF7"/>
    <w:rsid w:val="00136F7A"/>
    <w:rsid w:val="00137091"/>
    <w:rsid w:val="0013733D"/>
    <w:rsid w:val="001377FE"/>
    <w:rsid w:val="001379CE"/>
    <w:rsid w:val="00137BAE"/>
    <w:rsid w:val="00137C03"/>
    <w:rsid w:val="00140500"/>
    <w:rsid w:val="00140D07"/>
    <w:rsid w:val="001417EE"/>
    <w:rsid w:val="00141B1A"/>
    <w:rsid w:val="00141E6B"/>
    <w:rsid w:val="001428F9"/>
    <w:rsid w:val="00142FCF"/>
    <w:rsid w:val="0014425F"/>
    <w:rsid w:val="00144A13"/>
    <w:rsid w:val="00144A2E"/>
    <w:rsid w:val="00144BEE"/>
    <w:rsid w:val="001453C5"/>
    <w:rsid w:val="00145A68"/>
    <w:rsid w:val="001462C3"/>
    <w:rsid w:val="0014641C"/>
    <w:rsid w:val="00146823"/>
    <w:rsid w:val="00147473"/>
    <w:rsid w:val="00147D32"/>
    <w:rsid w:val="0015066F"/>
    <w:rsid w:val="00150677"/>
    <w:rsid w:val="001509AD"/>
    <w:rsid w:val="00150D6B"/>
    <w:rsid w:val="00150DAA"/>
    <w:rsid w:val="001517E3"/>
    <w:rsid w:val="00152659"/>
    <w:rsid w:val="00152A3F"/>
    <w:rsid w:val="001534EF"/>
    <w:rsid w:val="00153BCC"/>
    <w:rsid w:val="00154603"/>
    <w:rsid w:val="00154967"/>
    <w:rsid w:val="00155168"/>
    <w:rsid w:val="00155237"/>
    <w:rsid w:val="001553F3"/>
    <w:rsid w:val="00155BEA"/>
    <w:rsid w:val="0015680E"/>
    <w:rsid w:val="00156DCC"/>
    <w:rsid w:val="00157082"/>
    <w:rsid w:val="001576D1"/>
    <w:rsid w:val="00157A3A"/>
    <w:rsid w:val="00157EB9"/>
    <w:rsid w:val="00157FCB"/>
    <w:rsid w:val="001602CC"/>
    <w:rsid w:val="0016035C"/>
    <w:rsid w:val="00160788"/>
    <w:rsid w:val="00160B62"/>
    <w:rsid w:val="00161EAA"/>
    <w:rsid w:val="0016208B"/>
    <w:rsid w:val="00162702"/>
    <w:rsid w:val="0016280D"/>
    <w:rsid w:val="00163902"/>
    <w:rsid w:val="00163996"/>
    <w:rsid w:val="00164036"/>
    <w:rsid w:val="001640AD"/>
    <w:rsid w:val="0016494B"/>
    <w:rsid w:val="00165AD7"/>
    <w:rsid w:val="00165AE1"/>
    <w:rsid w:val="001674B1"/>
    <w:rsid w:val="001677E0"/>
    <w:rsid w:val="00167D70"/>
    <w:rsid w:val="00170ED2"/>
    <w:rsid w:val="00171176"/>
    <w:rsid w:val="0017123C"/>
    <w:rsid w:val="0017167F"/>
    <w:rsid w:val="00171B6A"/>
    <w:rsid w:val="00171EF5"/>
    <w:rsid w:val="0017273D"/>
    <w:rsid w:val="0017280B"/>
    <w:rsid w:val="00172C78"/>
    <w:rsid w:val="001730CF"/>
    <w:rsid w:val="0017344D"/>
    <w:rsid w:val="00175510"/>
    <w:rsid w:val="001759D1"/>
    <w:rsid w:val="00175BFE"/>
    <w:rsid w:val="00175D2B"/>
    <w:rsid w:val="00175D36"/>
    <w:rsid w:val="00175FDF"/>
    <w:rsid w:val="00176090"/>
    <w:rsid w:val="00176107"/>
    <w:rsid w:val="00176C49"/>
    <w:rsid w:val="00177ED5"/>
    <w:rsid w:val="0018004D"/>
    <w:rsid w:val="001802B0"/>
    <w:rsid w:val="00180458"/>
    <w:rsid w:val="0018119E"/>
    <w:rsid w:val="001811E4"/>
    <w:rsid w:val="00181597"/>
    <w:rsid w:val="00181ACE"/>
    <w:rsid w:val="00181CB8"/>
    <w:rsid w:val="00182E77"/>
    <w:rsid w:val="00182F53"/>
    <w:rsid w:val="00183081"/>
    <w:rsid w:val="001831B0"/>
    <w:rsid w:val="001833C1"/>
    <w:rsid w:val="001833EB"/>
    <w:rsid w:val="001846A7"/>
    <w:rsid w:val="0018488B"/>
    <w:rsid w:val="00184AE9"/>
    <w:rsid w:val="00185394"/>
    <w:rsid w:val="00185FA0"/>
    <w:rsid w:val="00186F9B"/>
    <w:rsid w:val="001870F4"/>
    <w:rsid w:val="00187DFE"/>
    <w:rsid w:val="00190493"/>
    <w:rsid w:val="00190644"/>
    <w:rsid w:val="00190984"/>
    <w:rsid w:val="00190CE9"/>
    <w:rsid w:val="00190E6B"/>
    <w:rsid w:val="00191775"/>
    <w:rsid w:val="001918B8"/>
    <w:rsid w:val="0019264F"/>
    <w:rsid w:val="00192DD0"/>
    <w:rsid w:val="00193401"/>
    <w:rsid w:val="00193621"/>
    <w:rsid w:val="00193BD8"/>
    <w:rsid w:val="00193D8C"/>
    <w:rsid w:val="00193EF1"/>
    <w:rsid w:val="00193F3F"/>
    <w:rsid w:val="00194206"/>
    <w:rsid w:val="001944FB"/>
    <w:rsid w:val="00194E49"/>
    <w:rsid w:val="00194ED5"/>
    <w:rsid w:val="001958DB"/>
    <w:rsid w:val="00196330"/>
    <w:rsid w:val="00196C83"/>
    <w:rsid w:val="00197594"/>
    <w:rsid w:val="0019767C"/>
    <w:rsid w:val="001A02DD"/>
    <w:rsid w:val="001A048B"/>
    <w:rsid w:val="001A0847"/>
    <w:rsid w:val="001A09DE"/>
    <w:rsid w:val="001A16FD"/>
    <w:rsid w:val="001A1E3F"/>
    <w:rsid w:val="001A1F5E"/>
    <w:rsid w:val="001A2728"/>
    <w:rsid w:val="001A3625"/>
    <w:rsid w:val="001A3A64"/>
    <w:rsid w:val="001A3C43"/>
    <w:rsid w:val="001A3E00"/>
    <w:rsid w:val="001A3FD7"/>
    <w:rsid w:val="001A4034"/>
    <w:rsid w:val="001A4314"/>
    <w:rsid w:val="001A4565"/>
    <w:rsid w:val="001A4616"/>
    <w:rsid w:val="001A4ABD"/>
    <w:rsid w:val="001A56C9"/>
    <w:rsid w:val="001A5854"/>
    <w:rsid w:val="001A591B"/>
    <w:rsid w:val="001A5B9C"/>
    <w:rsid w:val="001A6865"/>
    <w:rsid w:val="001A6999"/>
    <w:rsid w:val="001A7058"/>
    <w:rsid w:val="001A70B1"/>
    <w:rsid w:val="001A70ED"/>
    <w:rsid w:val="001A72C9"/>
    <w:rsid w:val="001A7BD8"/>
    <w:rsid w:val="001B010C"/>
    <w:rsid w:val="001B06E9"/>
    <w:rsid w:val="001B07B9"/>
    <w:rsid w:val="001B0979"/>
    <w:rsid w:val="001B0C1F"/>
    <w:rsid w:val="001B1083"/>
    <w:rsid w:val="001B1319"/>
    <w:rsid w:val="001B1390"/>
    <w:rsid w:val="001B1760"/>
    <w:rsid w:val="001B17F0"/>
    <w:rsid w:val="001B1853"/>
    <w:rsid w:val="001B244C"/>
    <w:rsid w:val="001B2B3D"/>
    <w:rsid w:val="001B37B6"/>
    <w:rsid w:val="001B3EB1"/>
    <w:rsid w:val="001B4094"/>
    <w:rsid w:val="001B45C2"/>
    <w:rsid w:val="001B464A"/>
    <w:rsid w:val="001B58F3"/>
    <w:rsid w:val="001B6494"/>
    <w:rsid w:val="001B679B"/>
    <w:rsid w:val="001B747C"/>
    <w:rsid w:val="001C0290"/>
    <w:rsid w:val="001C088D"/>
    <w:rsid w:val="001C1282"/>
    <w:rsid w:val="001C1E15"/>
    <w:rsid w:val="001C482F"/>
    <w:rsid w:val="001C50F9"/>
    <w:rsid w:val="001C661B"/>
    <w:rsid w:val="001C6A32"/>
    <w:rsid w:val="001C6BA8"/>
    <w:rsid w:val="001C71CF"/>
    <w:rsid w:val="001C7297"/>
    <w:rsid w:val="001C768E"/>
    <w:rsid w:val="001C7A1A"/>
    <w:rsid w:val="001C7F76"/>
    <w:rsid w:val="001C7FCA"/>
    <w:rsid w:val="001D00C9"/>
    <w:rsid w:val="001D0286"/>
    <w:rsid w:val="001D1E6D"/>
    <w:rsid w:val="001D1F6E"/>
    <w:rsid w:val="001D3432"/>
    <w:rsid w:val="001D43D9"/>
    <w:rsid w:val="001D4731"/>
    <w:rsid w:val="001D4A63"/>
    <w:rsid w:val="001D649C"/>
    <w:rsid w:val="001D666F"/>
    <w:rsid w:val="001D67E6"/>
    <w:rsid w:val="001D69E1"/>
    <w:rsid w:val="001D6E89"/>
    <w:rsid w:val="001D7029"/>
    <w:rsid w:val="001D73AD"/>
    <w:rsid w:val="001D7DDB"/>
    <w:rsid w:val="001E0591"/>
    <w:rsid w:val="001E0DE4"/>
    <w:rsid w:val="001E0F48"/>
    <w:rsid w:val="001E1272"/>
    <w:rsid w:val="001E12BD"/>
    <w:rsid w:val="001E1363"/>
    <w:rsid w:val="001E199C"/>
    <w:rsid w:val="001E1C3A"/>
    <w:rsid w:val="001E1E4C"/>
    <w:rsid w:val="001E1F9D"/>
    <w:rsid w:val="001E2585"/>
    <w:rsid w:val="001E37AA"/>
    <w:rsid w:val="001E3B82"/>
    <w:rsid w:val="001E44E4"/>
    <w:rsid w:val="001E453E"/>
    <w:rsid w:val="001E4687"/>
    <w:rsid w:val="001E574D"/>
    <w:rsid w:val="001E5AC7"/>
    <w:rsid w:val="001E70ED"/>
    <w:rsid w:val="001E7196"/>
    <w:rsid w:val="001E71D1"/>
    <w:rsid w:val="001E745F"/>
    <w:rsid w:val="001E75B7"/>
    <w:rsid w:val="001F0185"/>
    <w:rsid w:val="001F0CE9"/>
    <w:rsid w:val="001F0EB1"/>
    <w:rsid w:val="001F1267"/>
    <w:rsid w:val="001F18D9"/>
    <w:rsid w:val="001F1C0C"/>
    <w:rsid w:val="001F1FFE"/>
    <w:rsid w:val="001F28BB"/>
    <w:rsid w:val="001F31C1"/>
    <w:rsid w:val="001F332D"/>
    <w:rsid w:val="001F3E96"/>
    <w:rsid w:val="001F4074"/>
    <w:rsid w:val="001F4443"/>
    <w:rsid w:val="001F44F2"/>
    <w:rsid w:val="001F49F3"/>
    <w:rsid w:val="001F4C3F"/>
    <w:rsid w:val="001F52FB"/>
    <w:rsid w:val="001F555C"/>
    <w:rsid w:val="001F5BA3"/>
    <w:rsid w:val="001F5BD9"/>
    <w:rsid w:val="001F5C9A"/>
    <w:rsid w:val="001F5DD3"/>
    <w:rsid w:val="001F6285"/>
    <w:rsid w:val="001F6487"/>
    <w:rsid w:val="001F675A"/>
    <w:rsid w:val="001F6A2C"/>
    <w:rsid w:val="002013C7"/>
    <w:rsid w:val="002013FD"/>
    <w:rsid w:val="00201C6D"/>
    <w:rsid w:val="00201EC4"/>
    <w:rsid w:val="002020D2"/>
    <w:rsid w:val="0020211A"/>
    <w:rsid w:val="002026E4"/>
    <w:rsid w:val="00202914"/>
    <w:rsid w:val="00202C90"/>
    <w:rsid w:val="0020306B"/>
    <w:rsid w:val="0020324F"/>
    <w:rsid w:val="00203A15"/>
    <w:rsid w:val="00204BFD"/>
    <w:rsid w:val="00205527"/>
    <w:rsid w:val="00205C47"/>
    <w:rsid w:val="00205FC5"/>
    <w:rsid w:val="00206596"/>
    <w:rsid w:val="0020703D"/>
    <w:rsid w:val="0020710F"/>
    <w:rsid w:val="00207DF7"/>
    <w:rsid w:val="00210121"/>
    <w:rsid w:val="002104A2"/>
    <w:rsid w:val="00210C1C"/>
    <w:rsid w:val="00211FF5"/>
    <w:rsid w:val="002126DB"/>
    <w:rsid w:val="002128DC"/>
    <w:rsid w:val="00212CF8"/>
    <w:rsid w:val="002131A9"/>
    <w:rsid w:val="00213B3F"/>
    <w:rsid w:val="00213BD1"/>
    <w:rsid w:val="00213DB1"/>
    <w:rsid w:val="002145FF"/>
    <w:rsid w:val="002148DB"/>
    <w:rsid w:val="00214B66"/>
    <w:rsid w:val="00214C83"/>
    <w:rsid w:val="0021547B"/>
    <w:rsid w:val="00215CA4"/>
    <w:rsid w:val="00216046"/>
    <w:rsid w:val="002165AD"/>
    <w:rsid w:val="002167F5"/>
    <w:rsid w:val="00216B37"/>
    <w:rsid w:val="002178A4"/>
    <w:rsid w:val="002178DB"/>
    <w:rsid w:val="00217D4F"/>
    <w:rsid w:val="00217DAC"/>
    <w:rsid w:val="00217E48"/>
    <w:rsid w:val="00217F57"/>
    <w:rsid w:val="00220511"/>
    <w:rsid w:val="00220628"/>
    <w:rsid w:val="00220A27"/>
    <w:rsid w:val="002210A3"/>
    <w:rsid w:val="002222D1"/>
    <w:rsid w:val="00222AF0"/>
    <w:rsid w:val="00222B7B"/>
    <w:rsid w:val="00222DB8"/>
    <w:rsid w:val="00223629"/>
    <w:rsid w:val="00223955"/>
    <w:rsid w:val="00223A77"/>
    <w:rsid w:val="002243C6"/>
    <w:rsid w:val="00224447"/>
    <w:rsid w:val="00224835"/>
    <w:rsid w:val="00224A46"/>
    <w:rsid w:val="00224B81"/>
    <w:rsid w:val="00225070"/>
    <w:rsid w:val="00225CB4"/>
    <w:rsid w:val="00226D5F"/>
    <w:rsid w:val="00226F46"/>
    <w:rsid w:val="002270BA"/>
    <w:rsid w:val="00227CED"/>
    <w:rsid w:val="00227D24"/>
    <w:rsid w:val="00227FB9"/>
    <w:rsid w:val="002302F9"/>
    <w:rsid w:val="00230442"/>
    <w:rsid w:val="002306AE"/>
    <w:rsid w:val="00230D3E"/>
    <w:rsid w:val="002329EE"/>
    <w:rsid w:val="00233789"/>
    <w:rsid w:val="00233F1F"/>
    <w:rsid w:val="00234522"/>
    <w:rsid w:val="00234DAC"/>
    <w:rsid w:val="00235474"/>
    <w:rsid w:val="00235D72"/>
    <w:rsid w:val="00235D9F"/>
    <w:rsid w:val="00235DFB"/>
    <w:rsid w:val="0023649D"/>
    <w:rsid w:val="00236771"/>
    <w:rsid w:val="00236CC9"/>
    <w:rsid w:val="00236E48"/>
    <w:rsid w:val="002374B7"/>
    <w:rsid w:val="002374C6"/>
    <w:rsid w:val="00237AB2"/>
    <w:rsid w:val="00237E95"/>
    <w:rsid w:val="00240019"/>
    <w:rsid w:val="00240119"/>
    <w:rsid w:val="00240177"/>
    <w:rsid w:val="002410FF"/>
    <w:rsid w:val="00241F69"/>
    <w:rsid w:val="002423BC"/>
    <w:rsid w:val="0024247D"/>
    <w:rsid w:val="002424A9"/>
    <w:rsid w:val="00243740"/>
    <w:rsid w:val="00243E8E"/>
    <w:rsid w:val="0024454B"/>
    <w:rsid w:val="00244AD1"/>
    <w:rsid w:val="00244E41"/>
    <w:rsid w:val="0024665C"/>
    <w:rsid w:val="0024740A"/>
    <w:rsid w:val="00247FE3"/>
    <w:rsid w:val="002505E1"/>
    <w:rsid w:val="0025109D"/>
    <w:rsid w:val="00251BBE"/>
    <w:rsid w:val="002528BD"/>
    <w:rsid w:val="002532BE"/>
    <w:rsid w:val="0025331C"/>
    <w:rsid w:val="00253513"/>
    <w:rsid w:val="00254773"/>
    <w:rsid w:val="0025498D"/>
    <w:rsid w:val="002551D4"/>
    <w:rsid w:val="002555E6"/>
    <w:rsid w:val="002559D0"/>
    <w:rsid w:val="00255BA0"/>
    <w:rsid w:val="00255BB3"/>
    <w:rsid w:val="00255EAD"/>
    <w:rsid w:val="00255EC9"/>
    <w:rsid w:val="00256748"/>
    <w:rsid w:val="00256D58"/>
    <w:rsid w:val="0025756C"/>
    <w:rsid w:val="00257668"/>
    <w:rsid w:val="00257ACB"/>
    <w:rsid w:val="002601E0"/>
    <w:rsid w:val="00261C7A"/>
    <w:rsid w:val="002620F9"/>
    <w:rsid w:val="00262581"/>
    <w:rsid w:val="00263CBD"/>
    <w:rsid w:val="0026456B"/>
    <w:rsid w:val="00264A21"/>
    <w:rsid w:val="00265B6D"/>
    <w:rsid w:val="0026610E"/>
    <w:rsid w:val="0026633B"/>
    <w:rsid w:val="00266900"/>
    <w:rsid w:val="0026716F"/>
    <w:rsid w:val="0026771B"/>
    <w:rsid w:val="00267D2D"/>
    <w:rsid w:val="00270323"/>
    <w:rsid w:val="00270654"/>
    <w:rsid w:val="00270881"/>
    <w:rsid w:val="0027088D"/>
    <w:rsid w:val="00270FB2"/>
    <w:rsid w:val="002711FD"/>
    <w:rsid w:val="002713DF"/>
    <w:rsid w:val="00272C9C"/>
    <w:rsid w:val="00272D1D"/>
    <w:rsid w:val="00272D59"/>
    <w:rsid w:val="0027314F"/>
    <w:rsid w:val="00273782"/>
    <w:rsid w:val="00274A14"/>
    <w:rsid w:val="00275F17"/>
    <w:rsid w:val="00276302"/>
    <w:rsid w:val="0027631D"/>
    <w:rsid w:val="002766DD"/>
    <w:rsid w:val="00276720"/>
    <w:rsid w:val="00276944"/>
    <w:rsid w:val="00276C74"/>
    <w:rsid w:val="00276F92"/>
    <w:rsid w:val="00277087"/>
    <w:rsid w:val="002774A3"/>
    <w:rsid w:val="0027770B"/>
    <w:rsid w:val="0028011C"/>
    <w:rsid w:val="002801DF"/>
    <w:rsid w:val="00280360"/>
    <w:rsid w:val="00280741"/>
    <w:rsid w:val="00280B13"/>
    <w:rsid w:val="00280D5F"/>
    <w:rsid w:val="00281454"/>
    <w:rsid w:val="00281DAF"/>
    <w:rsid w:val="002828BE"/>
    <w:rsid w:val="002828FD"/>
    <w:rsid w:val="00282E47"/>
    <w:rsid w:val="00283679"/>
    <w:rsid w:val="00283FE1"/>
    <w:rsid w:val="0028457D"/>
    <w:rsid w:val="002848CB"/>
    <w:rsid w:val="00284FE6"/>
    <w:rsid w:val="00285645"/>
    <w:rsid w:val="00285784"/>
    <w:rsid w:val="0028643C"/>
    <w:rsid w:val="00286572"/>
    <w:rsid w:val="002872E9"/>
    <w:rsid w:val="0028747C"/>
    <w:rsid w:val="00287D26"/>
    <w:rsid w:val="00287F14"/>
    <w:rsid w:val="002904C0"/>
    <w:rsid w:val="00290742"/>
    <w:rsid w:val="002907CA"/>
    <w:rsid w:val="00290E22"/>
    <w:rsid w:val="00290FE2"/>
    <w:rsid w:val="00291491"/>
    <w:rsid w:val="002916A1"/>
    <w:rsid w:val="00291966"/>
    <w:rsid w:val="00291B05"/>
    <w:rsid w:val="00291C43"/>
    <w:rsid w:val="00291DA6"/>
    <w:rsid w:val="0029224F"/>
    <w:rsid w:val="002924B3"/>
    <w:rsid w:val="00293325"/>
    <w:rsid w:val="00293F71"/>
    <w:rsid w:val="00294C66"/>
    <w:rsid w:val="0029503F"/>
    <w:rsid w:val="002951C9"/>
    <w:rsid w:val="00295527"/>
    <w:rsid w:val="00296EAE"/>
    <w:rsid w:val="00297A2C"/>
    <w:rsid w:val="00297BEE"/>
    <w:rsid w:val="002A0468"/>
    <w:rsid w:val="002A0638"/>
    <w:rsid w:val="002A09F8"/>
    <w:rsid w:val="002A1753"/>
    <w:rsid w:val="002A17FC"/>
    <w:rsid w:val="002A192A"/>
    <w:rsid w:val="002A1AFD"/>
    <w:rsid w:val="002A25AD"/>
    <w:rsid w:val="002A3380"/>
    <w:rsid w:val="002A39A7"/>
    <w:rsid w:val="002A3B26"/>
    <w:rsid w:val="002A3F51"/>
    <w:rsid w:val="002A4220"/>
    <w:rsid w:val="002A457D"/>
    <w:rsid w:val="002A46A7"/>
    <w:rsid w:val="002A4DE9"/>
    <w:rsid w:val="002A5AD0"/>
    <w:rsid w:val="002A629E"/>
    <w:rsid w:val="002A66B8"/>
    <w:rsid w:val="002A6CFF"/>
    <w:rsid w:val="002A72E5"/>
    <w:rsid w:val="002A72F5"/>
    <w:rsid w:val="002A79B7"/>
    <w:rsid w:val="002B04A4"/>
    <w:rsid w:val="002B0D97"/>
    <w:rsid w:val="002B1277"/>
    <w:rsid w:val="002B14D9"/>
    <w:rsid w:val="002B17DD"/>
    <w:rsid w:val="002B1C95"/>
    <w:rsid w:val="002B1EC7"/>
    <w:rsid w:val="002B2330"/>
    <w:rsid w:val="002B26FA"/>
    <w:rsid w:val="002B27B4"/>
    <w:rsid w:val="002B2A58"/>
    <w:rsid w:val="002B2C67"/>
    <w:rsid w:val="002B2D7F"/>
    <w:rsid w:val="002B30E5"/>
    <w:rsid w:val="002B32CA"/>
    <w:rsid w:val="002B33F8"/>
    <w:rsid w:val="002B3FC8"/>
    <w:rsid w:val="002B4558"/>
    <w:rsid w:val="002B4FFB"/>
    <w:rsid w:val="002B5DCA"/>
    <w:rsid w:val="002B6214"/>
    <w:rsid w:val="002B7B64"/>
    <w:rsid w:val="002C021A"/>
    <w:rsid w:val="002C07D3"/>
    <w:rsid w:val="002C0A60"/>
    <w:rsid w:val="002C1072"/>
    <w:rsid w:val="002C11A9"/>
    <w:rsid w:val="002C35BB"/>
    <w:rsid w:val="002C421D"/>
    <w:rsid w:val="002C4437"/>
    <w:rsid w:val="002C5897"/>
    <w:rsid w:val="002C5923"/>
    <w:rsid w:val="002C610C"/>
    <w:rsid w:val="002C6135"/>
    <w:rsid w:val="002C61EE"/>
    <w:rsid w:val="002C62C7"/>
    <w:rsid w:val="002C63BF"/>
    <w:rsid w:val="002C64D2"/>
    <w:rsid w:val="002C6EC1"/>
    <w:rsid w:val="002C6EEB"/>
    <w:rsid w:val="002C74BF"/>
    <w:rsid w:val="002C7917"/>
    <w:rsid w:val="002C7E05"/>
    <w:rsid w:val="002C7FAB"/>
    <w:rsid w:val="002D0775"/>
    <w:rsid w:val="002D0B83"/>
    <w:rsid w:val="002D12AD"/>
    <w:rsid w:val="002D1820"/>
    <w:rsid w:val="002D19BC"/>
    <w:rsid w:val="002D1A90"/>
    <w:rsid w:val="002D1FAD"/>
    <w:rsid w:val="002D2709"/>
    <w:rsid w:val="002D29DC"/>
    <w:rsid w:val="002D2F5A"/>
    <w:rsid w:val="002D3274"/>
    <w:rsid w:val="002D3578"/>
    <w:rsid w:val="002D37FC"/>
    <w:rsid w:val="002D40C9"/>
    <w:rsid w:val="002D458B"/>
    <w:rsid w:val="002D471D"/>
    <w:rsid w:val="002D4968"/>
    <w:rsid w:val="002D6204"/>
    <w:rsid w:val="002D6625"/>
    <w:rsid w:val="002D6910"/>
    <w:rsid w:val="002D7172"/>
    <w:rsid w:val="002D72A2"/>
    <w:rsid w:val="002D733B"/>
    <w:rsid w:val="002D7570"/>
    <w:rsid w:val="002E0292"/>
    <w:rsid w:val="002E11FA"/>
    <w:rsid w:val="002E1217"/>
    <w:rsid w:val="002E1247"/>
    <w:rsid w:val="002E17AD"/>
    <w:rsid w:val="002E19B5"/>
    <w:rsid w:val="002E1B55"/>
    <w:rsid w:val="002E1B57"/>
    <w:rsid w:val="002E21F4"/>
    <w:rsid w:val="002E2577"/>
    <w:rsid w:val="002E2E2E"/>
    <w:rsid w:val="002E3020"/>
    <w:rsid w:val="002E3AAD"/>
    <w:rsid w:val="002E3ABC"/>
    <w:rsid w:val="002E3D1A"/>
    <w:rsid w:val="002E47E1"/>
    <w:rsid w:val="002E4A2E"/>
    <w:rsid w:val="002E5150"/>
    <w:rsid w:val="002E528B"/>
    <w:rsid w:val="002E584F"/>
    <w:rsid w:val="002E5C1A"/>
    <w:rsid w:val="002E64E7"/>
    <w:rsid w:val="002E693C"/>
    <w:rsid w:val="002E6E4C"/>
    <w:rsid w:val="002E751E"/>
    <w:rsid w:val="002E75A5"/>
    <w:rsid w:val="002E7D51"/>
    <w:rsid w:val="002F0614"/>
    <w:rsid w:val="002F090A"/>
    <w:rsid w:val="002F0B07"/>
    <w:rsid w:val="002F159C"/>
    <w:rsid w:val="002F1939"/>
    <w:rsid w:val="002F1B07"/>
    <w:rsid w:val="002F2793"/>
    <w:rsid w:val="002F2987"/>
    <w:rsid w:val="002F2A68"/>
    <w:rsid w:val="002F3294"/>
    <w:rsid w:val="002F359A"/>
    <w:rsid w:val="002F4316"/>
    <w:rsid w:val="002F462A"/>
    <w:rsid w:val="002F4763"/>
    <w:rsid w:val="002F4B54"/>
    <w:rsid w:val="002F55E2"/>
    <w:rsid w:val="002F566D"/>
    <w:rsid w:val="002F6D98"/>
    <w:rsid w:val="002F7165"/>
    <w:rsid w:val="002F766A"/>
    <w:rsid w:val="002F7BA5"/>
    <w:rsid w:val="003001AB"/>
    <w:rsid w:val="00300639"/>
    <w:rsid w:val="00300688"/>
    <w:rsid w:val="00300830"/>
    <w:rsid w:val="00300A99"/>
    <w:rsid w:val="00300CF1"/>
    <w:rsid w:val="00300DE7"/>
    <w:rsid w:val="00301A60"/>
    <w:rsid w:val="00301B43"/>
    <w:rsid w:val="00301DE6"/>
    <w:rsid w:val="00302697"/>
    <w:rsid w:val="00302902"/>
    <w:rsid w:val="00303659"/>
    <w:rsid w:val="003037ED"/>
    <w:rsid w:val="00303C7A"/>
    <w:rsid w:val="00304174"/>
    <w:rsid w:val="0030460B"/>
    <w:rsid w:val="00304651"/>
    <w:rsid w:val="00304C1D"/>
    <w:rsid w:val="00304EBC"/>
    <w:rsid w:val="0030515F"/>
    <w:rsid w:val="003055D3"/>
    <w:rsid w:val="00305B5D"/>
    <w:rsid w:val="00306F51"/>
    <w:rsid w:val="00310546"/>
    <w:rsid w:val="003106C5"/>
    <w:rsid w:val="0031070B"/>
    <w:rsid w:val="003108AB"/>
    <w:rsid w:val="00311FBC"/>
    <w:rsid w:val="00312606"/>
    <w:rsid w:val="00312DA6"/>
    <w:rsid w:val="0031335D"/>
    <w:rsid w:val="003139FD"/>
    <w:rsid w:val="003145E8"/>
    <w:rsid w:val="0031588B"/>
    <w:rsid w:val="003160E1"/>
    <w:rsid w:val="00316219"/>
    <w:rsid w:val="003163B5"/>
    <w:rsid w:val="003176FB"/>
    <w:rsid w:val="00317920"/>
    <w:rsid w:val="00317D86"/>
    <w:rsid w:val="00317F03"/>
    <w:rsid w:val="0032042A"/>
    <w:rsid w:val="00320778"/>
    <w:rsid w:val="00320949"/>
    <w:rsid w:val="0032178B"/>
    <w:rsid w:val="003217F6"/>
    <w:rsid w:val="003218C2"/>
    <w:rsid w:val="00321D4C"/>
    <w:rsid w:val="00322CF2"/>
    <w:rsid w:val="003230A2"/>
    <w:rsid w:val="00323CDA"/>
    <w:rsid w:val="00324535"/>
    <w:rsid w:val="003248CB"/>
    <w:rsid w:val="003249C1"/>
    <w:rsid w:val="00324AAC"/>
    <w:rsid w:val="003254AC"/>
    <w:rsid w:val="0032550D"/>
    <w:rsid w:val="00325A8E"/>
    <w:rsid w:val="00325B97"/>
    <w:rsid w:val="003265EB"/>
    <w:rsid w:val="00326A15"/>
    <w:rsid w:val="00326C3B"/>
    <w:rsid w:val="003270D7"/>
    <w:rsid w:val="00327558"/>
    <w:rsid w:val="0032780D"/>
    <w:rsid w:val="0032781B"/>
    <w:rsid w:val="003279F3"/>
    <w:rsid w:val="0033012C"/>
    <w:rsid w:val="0033016F"/>
    <w:rsid w:val="00330EE5"/>
    <w:rsid w:val="00330F28"/>
    <w:rsid w:val="00331B22"/>
    <w:rsid w:val="00331F4F"/>
    <w:rsid w:val="003323CB"/>
    <w:rsid w:val="0033286F"/>
    <w:rsid w:val="00332FDF"/>
    <w:rsid w:val="00333964"/>
    <w:rsid w:val="00333CB0"/>
    <w:rsid w:val="003341D0"/>
    <w:rsid w:val="00334282"/>
    <w:rsid w:val="00334398"/>
    <w:rsid w:val="00335296"/>
    <w:rsid w:val="0033602C"/>
    <w:rsid w:val="0033642B"/>
    <w:rsid w:val="003369B2"/>
    <w:rsid w:val="003374FC"/>
    <w:rsid w:val="00337766"/>
    <w:rsid w:val="00337D50"/>
    <w:rsid w:val="00340F2A"/>
    <w:rsid w:val="0034100B"/>
    <w:rsid w:val="0034129B"/>
    <w:rsid w:val="0034129F"/>
    <w:rsid w:val="0034135F"/>
    <w:rsid w:val="0034179E"/>
    <w:rsid w:val="00341842"/>
    <w:rsid w:val="003418B2"/>
    <w:rsid w:val="00342A10"/>
    <w:rsid w:val="00342DE1"/>
    <w:rsid w:val="00343289"/>
    <w:rsid w:val="003437BA"/>
    <w:rsid w:val="00343D8F"/>
    <w:rsid w:val="003442DE"/>
    <w:rsid w:val="00345386"/>
    <w:rsid w:val="00345CFF"/>
    <w:rsid w:val="00345E76"/>
    <w:rsid w:val="003460FD"/>
    <w:rsid w:val="00346425"/>
    <w:rsid w:val="00346847"/>
    <w:rsid w:val="00346BA1"/>
    <w:rsid w:val="00346D26"/>
    <w:rsid w:val="00346DFF"/>
    <w:rsid w:val="00346FA9"/>
    <w:rsid w:val="0034730F"/>
    <w:rsid w:val="00347362"/>
    <w:rsid w:val="00347AA2"/>
    <w:rsid w:val="00347BB7"/>
    <w:rsid w:val="00350365"/>
    <w:rsid w:val="003506A5"/>
    <w:rsid w:val="003507C4"/>
    <w:rsid w:val="0035096F"/>
    <w:rsid w:val="00350A87"/>
    <w:rsid w:val="003521A2"/>
    <w:rsid w:val="003526D1"/>
    <w:rsid w:val="00352BAD"/>
    <w:rsid w:val="003531BD"/>
    <w:rsid w:val="00353C89"/>
    <w:rsid w:val="00354155"/>
    <w:rsid w:val="00354C97"/>
    <w:rsid w:val="00355403"/>
    <w:rsid w:val="0035558D"/>
    <w:rsid w:val="003557DE"/>
    <w:rsid w:val="00355D4A"/>
    <w:rsid w:val="00355D90"/>
    <w:rsid w:val="00356993"/>
    <w:rsid w:val="003579E3"/>
    <w:rsid w:val="00357A6F"/>
    <w:rsid w:val="0036009C"/>
    <w:rsid w:val="003601DA"/>
    <w:rsid w:val="0036025E"/>
    <w:rsid w:val="003603B4"/>
    <w:rsid w:val="00360639"/>
    <w:rsid w:val="00361170"/>
    <w:rsid w:val="00361E7E"/>
    <w:rsid w:val="003621E2"/>
    <w:rsid w:val="003626AF"/>
    <w:rsid w:val="00362F5C"/>
    <w:rsid w:val="00363445"/>
    <w:rsid w:val="003634E1"/>
    <w:rsid w:val="00363812"/>
    <w:rsid w:val="00363A04"/>
    <w:rsid w:val="00363CDE"/>
    <w:rsid w:val="00364A73"/>
    <w:rsid w:val="0036638B"/>
    <w:rsid w:val="003666C1"/>
    <w:rsid w:val="003700E2"/>
    <w:rsid w:val="00370102"/>
    <w:rsid w:val="003702F6"/>
    <w:rsid w:val="00370889"/>
    <w:rsid w:val="00370DA8"/>
    <w:rsid w:val="00370F81"/>
    <w:rsid w:val="00371A5D"/>
    <w:rsid w:val="003724E5"/>
    <w:rsid w:val="00372EFC"/>
    <w:rsid w:val="003736F4"/>
    <w:rsid w:val="003737D7"/>
    <w:rsid w:val="00373A95"/>
    <w:rsid w:val="0037416D"/>
    <w:rsid w:val="00375443"/>
    <w:rsid w:val="00376235"/>
    <w:rsid w:val="003763CB"/>
    <w:rsid w:val="00376B91"/>
    <w:rsid w:val="00376C47"/>
    <w:rsid w:val="00377444"/>
    <w:rsid w:val="003776DB"/>
    <w:rsid w:val="00377966"/>
    <w:rsid w:val="003800CD"/>
    <w:rsid w:val="00380523"/>
    <w:rsid w:val="00380B17"/>
    <w:rsid w:val="00381280"/>
    <w:rsid w:val="00381820"/>
    <w:rsid w:val="00381BAE"/>
    <w:rsid w:val="00382CEB"/>
    <w:rsid w:val="003831A4"/>
    <w:rsid w:val="0038322D"/>
    <w:rsid w:val="003832AD"/>
    <w:rsid w:val="003832F1"/>
    <w:rsid w:val="00383373"/>
    <w:rsid w:val="00383A7B"/>
    <w:rsid w:val="00384477"/>
    <w:rsid w:val="00384825"/>
    <w:rsid w:val="00384B4E"/>
    <w:rsid w:val="00385AED"/>
    <w:rsid w:val="00385BD4"/>
    <w:rsid w:val="00386375"/>
    <w:rsid w:val="00386BB7"/>
    <w:rsid w:val="00386ECF"/>
    <w:rsid w:val="003870E6"/>
    <w:rsid w:val="003875E2"/>
    <w:rsid w:val="003877E6"/>
    <w:rsid w:val="00387C95"/>
    <w:rsid w:val="003908EB"/>
    <w:rsid w:val="003909F8"/>
    <w:rsid w:val="00390C36"/>
    <w:rsid w:val="00391B39"/>
    <w:rsid w:val="00392134"/>
    <w:rsid w:val="003925C7"/>
    <w:rsid w:val="00392CEA"/>
    <w:rsid w:val="00393AD8"/>
    <w:rsid w:val="00393FFD"/>
    <w:rsid w:val="00394937"/>
    <w:rsid w:val="00395019"/>
    <w:rsid w:val="003959E7"/>
    <w:rsid w:val="00395A34"/>
    <w:rsid w:val="00396208"/>
    <w:rsid w:val="003962DF"/>
    <w:rsid w:val="00396C31"/>
    <w:rsid w:val="00396DA3"/>
    <w:rsid w:val="00397335"/>
    <w:rsid w:val="00397553"/>
    <w:rsid w:val="003A0426"/>
    <w:rsid w:val="003A115E"/>
    <w:rsid w:val="003A117C"/>
    <w:rsid w:val="003A25D6"/>
    <w:rsid w:val="003A2A4B"/>
    <w:rsid w:val="003A311A"/>
    <w:rsid w:val="003A31C1"/>
    <w:rsid w:val="003A3D31"/>
    <w:rsid w:val="003A4762"/>
    <w:rsid w:val="003A4C18"/>
    <w:rsid w:val="003A531B"/>
    <w:rsid w:val="003A5650"/>
    <w:rsid w:val="003A5BFB"/>
    <w:rsid w:val="003A688E"/>
    <w:rsid w:val="003A7A66"/>
    <w:rsid w:val="003A7B21"/>
    <w:rsid w:val="003A7FF1"/>
    <w:rsid w:val="003B0418"/>
    <w:rsid w:val="003B0924"/>
    <w:rsid w:val="003B0CA1"/>
    <w:rsid w:val="003B1A80"/>
    <w:rsid w:val="003B35E8"/>
    <w:rsid w:val="003B370D"/>
    <w:rsid w:val="003B3790"/>
    <w:rsid w:val="003B3BBD"/>
    <w:rsid w:val="003B3E3E"/>
    <w:rsid w:val="003B4934"/>
    <w:rsid w:val="003B4DE5"/>
    <w:rsid w:val="003B504D"/>
    <w:rsid w:val="003B68EE"/>
    <w:rsid w:val="003B6BE2"/>
    <w:rsid w:val="003B6D5F"/>
    <w:rsid w:val="003B6DCA"/>
    <w:rsid w:val="003B776E"/>
    <w:rsid w:val="003B7D4C"/>
    <w:rsid w:val="003B7E86"/>
    <w:rsid w:val="003B7EDF"/>
    <w:rsid w:val="003B7F6F"/>
    <w:rsid w:val="003C0392"/>
    <w:rsid w:val="003C0A3D"/>
    <w:rsid w:val="003C139E"/>
    <w:rsid w:val="003C14F8"/>
    <w:rsid w:val="003C1B42"/>
    <w:rsid w:val="003C1B8B"/>
    <w:rsid w:val="003C2310"/>
    <w:rsid w:val="003C27DE"/>
    <w:rsid w:val="003C2876"/>
    <w:rsid w:val="003C2AE8"/>
    <w:rsid w:val="003C2BF7"/>
    <w:rsid w:val="003C2C19"/>
    <w:rsid w:val="003C2D20"/>
    <w:rsid w:val="003C325F"/>
    <w:rsid w:val="003C41C0"/>
    <w:rsid w:val="003C4515"/>
    <w:rsid w:val="003C46F2"/>
    <w:rsid w:val="003C48D9"/>
    <w:rsid w:val="003C4C4F"/>
    <w:rsid w:val="003C51E5"/>
    <w:rsid w:val="003C6C82"/>
    <w:rsid w:val="003C700D"/>
    <w:rsid w:val="003D04E0"/>
    <w:rsid w:val="003D0836"/>
    <w:rsid w:val="003D0CE5"/>
    <w:rsid w:val="003D1B6B"/>
    <w:rsid w:val="003D21E1"/>
    <w:rsid w:val="003D29C4"/>
    <w:rsid w:val="003D2CED"/>
    <w:rsid w:val="003D2E5A"/>
    <w:rsid w:val="003D34F5"/>
    <w:rsid w:val="003D3E4E"/>
    <w:rsid w:val="003D447E"/>
    <w:rsid w:val="003D49AA"/>
    <w:rsid w:val="003D4F1B"/>
    <w:rsid w:val="003D5406"/>
    <w:rsid w:val="003D5729"/>
    <w:rsid w:val="003D5864"/>
    <w:rsid w:val="003D599E"/>
    <w:rsid w:val="003D60B9"/>
    <w:rsid w:val="003D63C1"/>
    <w:rsid w:val="003D6B3A"/>
    <w:rsid w:val="003D6FC7"/>
    <w:rsid w:val="003D702C"/>
    <w:rsid w:val="003D70DC"/>
    <w:rsid w:val="003D788C"/>
    <w:rsid w:val="003E0378"/>
    <w:rsid w:val="003E070E"/>
    <w:rsid w:val="003E0885"/>
    <w:rsid w:val="003E1005"/>
    <w:rsid w:val="003E1009"/>
    <w:rsid w:val="003E11B9"/>
    <w:rsid w:val="003E121C"/>
    <w:rsid w:val="003E127A"/>
    <w:rsid w:val="003E1D04"/>
    <w:rsid w:val="003E1DA6"/>
    <w:rsid w:val="003E21A7"/>
    <w:rsid w:val="003E25F4"/>
    <w:rsid w:val="003E5FE0"/>
    <w:rsid w:val="003E61C0"/>
    <w:rsid w:val="003E63C9"/>
    <w:rsid w:val="003E6CEA"/>
    <w:rsid w:val="003E6F50"/>
    <w:rsid w:val="003E7541"/>
    <w:rsid w:val="003F099E"/>
    <w:rsid w:val="003F0CBB"/>
    <w:rsid w:val="003F0D67"/>
    <w:rsid w:val="003F0F50"/>
    <w:rsid w:val="003F1056"/>
    <w:rsid w:val="003F1135"/>
    <w:rsid w:val="003F11D8"/>
    <w:rsid w:val="003F18C2"/>
    <w:rsid w:val="003F2C06"/>
    <w:rsid w:val="003F3AA4"/>
    <w:rsid w:val="003F40D1"/>
    <w:rsid w:val="003F4116"/>
    <w:rsid w:val="003F433F"/>
    <w:rsid w:val="003F4764"/>
    <w:rsid w:val="003F4997"/>
    <w:rsid w:val="003F4B71"/>
    <w:rsid w:val="003F4CB4"/>
    <w:rsid w:val="003F5405"/>
    <w:rsid w:val="003F55DD"/>
    <w:rsid w:val="003F5BA3"/>
    <w:rsid w:val="003F6085"/>
    <w:rsid w:val="003F6686"/>
    <w:rsid w:val="003F6A17"/>
    <w:rsid w:val="003F70A4"/>
    <w:rsid w:val="003F72BD"/>
    <w:rsid w:val="003F7376"/>
    <w:rsid w:val="003F794B"/>
    <w:rsid w:val="003F7AA0"/>
    <w:rsid w:val="00400A20"/>
    <w:rsid w:val="00400B2F"/>
    <w:rsid w:val="00400C8D"/>
    <w:rsid w:val="004019C3"/>
    <w:rsid w:val="0040235E"/>
    <w:rsid w:val="00402CD5"/>
    <w:rsid w:val="00402F03"/>
    <w:rsid w:val="00403BEC"/>
    <w:rsid w:val="00403CE6"/>
    <w:rsid w:val="0040445E"/>
    <w:rsid w:val="00404664"/>
    <w:rsid w:val="00405211"/>
    <w:rsid w:val="00405D93"/>
    <w:rsid w:val="0040642A"/>
    <w:rsid w:val="0040667F"/>
    <w:rsid w:val="0040685C"/>
    <w:rsid w:val="0040690F"/>
    <w:rsid w:val="00406A9C"/>
    <w:rsid w:val="004070A6"/>
    <w:rsid w:val="0040721B"/>
    <w:rsid w:val="004074F4"/>
    <w:rsid w:val="00410E25"/>
    <w:rsid w:val="00412747"/>
    <w:rsid w:val="00413389"/>
    <w:rsid w:val="0041415F"/>
    <w:rsid w:val="0041481C"/>
    <w:rsid w:val="004148F4"/>
    <w:rsid w:val="004157B1"/>
    <w:rsid w:val="00415A69"/>
    <w:rsid w:val="00415E00"/>
    <w:rsid w:val="004169F0"/>
    <w:rsid w:val="00417188"/>
    <w:rsid w:val="004174A6"/>
    <w:rsid w:val="004207AD"/>
    <w:rsid w:val="00420ABB"/>
    <w:rsid w:val="00421560"/>
    <w:rsid w:val="00421A88"/>
    <w:rsid w:val="00421BCA"/>
    <w:rsid w:val="00422265"/>
    <w:rsid w:val="0042244B"/>
    <w:rsid w:val="0042282A"/>
    <w:rsid w:val="00422C36"/>
    <w:rsid w:val="00422D18"/>
    <w:rsid w:val="00422E2E"/>
    <w:rsid w:val="00423261"/>
    <w:rsid w:val="00423632"/>
    <w:rsid w:val="004236F4"/>
    <w:rsid w:val="00423830"/>
    <w:rsid w:val="00423AF3"/>
    <w:rsid w:val="00424583"/>
    <w:rsid w:val="004249E1"/>
    <w:rsid w:val="004252EA"/>
    <w:rsid w:val="004256FC"/>
    <w:rsid w:val="00425762"/>
    <w:rsid w:val="0042617B"/>
    <w:rsid w:val="004261E7"/>
    <w:rsid w:val="00426A56"/>
    <w:rsid w:val="00426A6F"/>
    <w:rsid w:val="00426C1E"/>
    <w:rsid w:val="0042725C"/>
    <w:rsid w:val="0042765E"/>
    <w:rsid w:val="00427BB5"/>
    <w:rsid w:val="00427E13"/>
    <w:rsid w:val="0043016D"/>
    <w:rsid w:val="00430A73"/>
    <w:rsid w:val="00430BD5"/>
    <w:rsid w:val="00430D6E"/>
    <w:rsid w:val="004314F8"/>
    <w:rsid w:val="00431C6B"/>
    <w:rsid w:val="00431DD3"/>
    <w:rsid w:val="004321BF"/>
    <w:rsid w:val="004321DB"/>
    <w:rsid w:val="00432358"/>
    <w:rsid w:val="00432E09"/>
    <w:rsid w:val="00433286"/>
    <w:rsid w:val="0043335E"/>
    <w:rsid w:val="004341A3"/>
    <w:rsid w:val="0043443D"/>
    <w:rsid w:val="004344E0"/>
    <w:rsid w:val="00434584"/>
    <w:rsid w:val="004349FF"/>
    <w:rsid w:val="00434CFF"/>
    <w:rsid w:val="00434FE2"/>
    <w:rsid w:val="00435BA2"/>
    <w:rsid w:val="0043642C"/>
    <w:rsid w:val="00436C89"/>
    <w:rsid w:val="00436E8E"/>
    <w:rsid w:val="00437F15"/>
    <w:rsid w:val="00437F9B"/>
    <w:rsid w:val="0044097A"/>
    <w:rsid w:val="00441EB8"/>
    <w:rsid w:val="00441F69"/>
    <w:rsid w:val="004427CE"/>
    <w:rsid w:val="0044287C"/>
    <w:rsid w:val="00442CB0"/>
    <w:rsid w:val="004432D2"/>
    <w:rsid w:val="00443B81"/>
    <w:rsid w:val="00443C52"/>
    <w:rsid w:val="00443E8E"/>
    <w:rsid w:val="00443EB5"/>
    <w:rsid w:val="00443FC0"/>
    <w:rsid w:val="0044498F"/>
    <w:rsid w:val="00444F5B"/>
    <w:rsid w:val="00445495"/>
    <w:rsid w:val="00445E66"/>
    <w:rsid w:val="00445E70"/>
    <w:rsid w:val="00446915"/>
    <w:rsid w:val="004477AE"/>
    <w:rsid w:val="00447FC3"/>
    <w:rsid w:val="00450637"/>
    <w:rsid w:val="004507B5"/>
    <w:rsid w:val="00450A20"/>
    <w:rsid w:val="00450E6E"/>
    <w:rsid w:val="00451C12"/>
    <w:rsid w:val="0045378B"/>
    <w:rsid w:val="00453B27"/>
    <w:rsid w:val="004541E5"/>
    <w:rsid w:val="00454EB5"/>
    <w:rsid w:val="00454EBA"/>
    <w:rsid w:val="00455268"/>
    <w:rsid w:val="00455454"/>
    <w:rsid w:val="00455492"/>
    <w:rsid w:val="004555B2"/>
    <w:rsid w:val="00455AFD"/>
    <w:rsid w:val="004566FF"/>
    <w:rsid w:val="004567EB"/>
    <w:rsid w:val="00456E8F"/>
    <w:rsid w:val="00457DBF"/>
    <w:rsid w:val="00460373"/>
    <w:rsid w:val="00460EF9"/>
    <w:rsid w:val="00461010"/>
    <w:rsid w:val="00461534"/>
    <w:rsid w:val="0046182B"/>
    <w:rsid w:val="00461F8F"/>
    <w:rsid w:val="004622E1"/>
    <w:rsid w:val="00462323"/>
    <w:rsid w:val="00462693"/>
    <w:rsid w:val="0046281B"/>
    <w:rsid w:val="004629B1"/>
    <w:rsid w:val="004637C9"/>
    <w:rsid w:val="004638AC"/>
    <w:rsid w:val="0046423D"/>
    <w:rsid w:val="004644D2"/>
    <w:rsid w:val="00464522"/>
    <w:rsid w:val="0046469F"/>
    <w:rsid w:val="004646C3"/>
    <w:rsid w:val="00464A6D"/>
    <w:rsid w:val="00464AED"/>
    <w:rsid w:val="0046542C"/>
    <w:rsid w:val="00465631"/>
    <w:rsid w:val="004659B3"/>
    <w:rsid w:val="00465F75"/>
    <w:rsid w:val="004661BC"/>
    <w:rsid w:val="00466306"/>
    <w:rsid w:val="00466562"/>
    <w:rsid w:val="00466B72"/>
    <w:rsid w:val="00467912"/>
    <w:rsid w:val="004702F1"/>
    <w:rsid w:val="00470B06"/>
    <w:rsid w:val="00470D05"/>
    <w:rsid w:val="00470D8E"/>
    <w:rsid w:val="00470FD5"/>
    <w:rsid w:val="00471B34"/>
    <w:rsid w:val="004720E8"/>
    <w:rsid w:val="00472814"/>
    <w:rsid w:val="00472943"/>
    <w:rsid w:val="004736F9"/>
    <w:rsid w:val="00474141"/>
    <w:rsid w:val="004745DB"/>
    <w:rsid w:val="00474A2A"/>
    <w:rsid w:val="00474C27"/>
    <w:rsid w:val="00474CFA"/>
    <w:rsid w:val="004750E1"/>
    <w:rsid w:val="0047528F"/>
    <w:rsid w:val="00475406"/>
    <w:rsid w:val="004755F5"/>
    <w:rsid w:val="00475692"/>
    <w:rsid w:val="00475700"/>
    <w:rsid w:val="00475A53"/>
    <w:rsid w:val="00475AEF"/>
    <w:rsid w:val="00475F54"/>
    <w:rsid w:val="004761D7"/>
    <w:rsid w:val="00476A91"/>
    <w:rsid w:val="00477285"/>
    <w:rsid w:val="00477477"/>
    <w:rsid w:val="004775C2"/>
    <w:rsid w:val="004775C7"/>
    <w:rsid w:val="004776BD"/>
    <w:rsid w:val="00480323"/>
    <w:rsid w:val="00480A9B"/>
    <w:rsid w:val="00480CD4"/>
    <w:rsid w:val="00481480"/>
    <w:rsid w:val="0048182D"/>
    <w:rsid w:val="00481B17"/>
    <w:rsid w:val="00482C9B"/>
    <w:rsid w:val="00483D45"/>
    <w:rsid w:val="0048411D"/>
    <w:rsid w:val="004847A4"/>
    <w:rsid w:val="004850C6"/>
    <w:rsid w:val="00485147"/>
    <w:rsid w:val="004854A4"/>
    <w:rsid w:val="004857D4"/>
    <w:rsid w:val="00486273"/>
    <w:rsid w:val="0048638B"/>
    <w:rsid w:val="00486720"/>
    <w:rsid w:val="00486786"/>
    <w:rsid w:val="0048681F"/>
    <w:rsid w:val="0048777B"/>
    <w:rsid w:val="004877E3"/>
    <w:rsid w:val="004878DC"/>
    <w:rsid w:val="00487C4B"/>
    <w:rsid w:val="00490775"/>
    <w:rsid w:val="00490BE4"/>
    <w:rsid w:val="00490D59"/>
    <w:rsid w:val="00491222"/>
    <w:rsid w:val="00491EA8"/>
    <w:rsid w:val="004928BC"/>
    <w:rsid w:val="004930DA"/>
    <w:rsid w:val="004935FA"/>
    <w:rsid w:val="00493739"/>
    <w:rsid w:val="00493DDD"/>
    <w:rsid w:val="0049413F"/>
    <w:rsid w:val="0049475D"/>
    <w:rsid w:val="0049482D"/>
    <w:rsid w:val="0049548D"/>
    <w:rsid w:val="004955FD"/>
    <w:rsid w:val="0049568A"/>
    <w:rsid w:val="00496088"/>
    <w:rsid w:val="00496287"/>
    <w:rsid w:val="0049628B"/>
    <w:rsid w:val="00496572"/>
    <w:rsid w:val="00496A2C"/>
    <w:rsid w:val="004973C5"/>
    <w:rsid w:val="00497A14"/>
    <w:rsid w:val="004A01A5"/>
    <w:rsid w:val="004A057E"/>
    <w:rsid w:val="004A2AD5"/>
    <w:rsid w:val="004A2CFD"/>
    <w:rsid w:val="004A3398"/>
    <w:rsid w:val="004A3CDD"/>
    <w:rsid w:val="004A4343"/>
    <w:rsid w:val="004A4386"/>
    <w:rsid w:val="004A443C"/>
    <w:rsid w:val="004A4843"/>
    <w:rsid w:val="004A50CC"/>
    <w:rsid w:val="004A544E"/>
    <w:rsid w:val="004A55EB"/>
    <w:rsid w:val="004A5B7E"/>
    <w:rsid w:val="004A6198"/>
    <w:rsid w:val="004A61CE"/>
    <w:rsid w:val="004A629F"/>
    <w:rsid w:val="004A68CB"/>
    <w:rsid w:val="004A6FE4"/>
    <w:rsid w:val="004A7578"/>
    <w:rsid w:val="004A799E"/>
    <w:rsid w:val="004A7FD9"/>
    <w:rsid w:val="004B1093"/>
    <w:rsid w:val="004B21B9"/>
    <w:rsid w:val="004B2255"/>
    <w:rsid w:val="004B2637"/>
    <w:rsid w:val="004B2E92"/>
    <w:rsid w:val="004B303E"/>
    <w:rsid w:val="004B3999"/>
    <w:rsid w:val="004B3B21"/>
    <w:rsid w:val="004B408F"/>
    <w:rsid w:val="004B4237"/>
    <w:rsid w:val="004B4480"/>
    <w:rsid w:val="004B448F"/>
    <w:rsid w:val="004B5483"/>
    <w:rsid w:val="004B5E8B"/>
    <w:rsid w:val="004B5FF0"/>
    <w:rsid w:val="004B61BF"/>
    <w:rsid w:val="004B628D"/>
    <w:rsid w:val="004B659B"/>
    <w:rsid w:val="004B69F1"/>
    <w:rsid w:val="004B786F"/>
    <w:rsid w:val="004B7940"/>
    <w:rsid w:val="004B797F"/>
    <w:rsid w:val="004B79BD"/>
    <w:rsid w:val="004C0A9F"/>
    <w:rsid w:val="004C0CAC"/>
    <w:rsid w:val="004C0E79"/>
    <w:rsid w:val="004C17A9"/>
    <w:rsid w:val="004C1A5F"/>
    <w:rsid w:val="004C2A8F"/>
    <w:rsid w:val="004C4E5D"/>
    <w:rsid w:val="004C5B28"/>
    <w:rsid w:val="004C5BA9"/>
    <w:rsid w:val="004C5DA0"/>
    <w:rsid w:val="004C6672"/>
    <w:rsid w:val="004C67CE"/>
    <w:rsid w:val="004C6B3D"/>
    <w:rsid w:val="004C6CF6"/>
    <w:rsid w:val="004C754F"/>
    <w:rsid w:val="004D0462"/>
    <w:rsid w:val="004D1225"/>
    <w:rsid w:val="004D15FE"/>
    <w:rsid w:val="004D1A03"/>
    <w:rsid w:val="004D1ABD"/>
    <w:rsid w:val="004D2305"/>
    <w:rsid w:val="004D232B"/>
    <w:rsid w:val="004D2ED1"/>
    <w:rsid w:val="004D3065"/>
    <w:rsid w:val="004D3893"/>
    <w:rsid w:val="004D4081"/>
    <w:rsid w:val="004D49F0"/>
    <w:rsid w:val="004D4B10"/>
    <w:rsid w:val="004D4BFE"/>
    <w:rsid w:val="004D4CE5"/>
    <w:rsid w:val="004D55FD"/>
    <w:rsid w:val="004D56A4"/>
    <w:rsid w:val="004D6000"/>
    <w:rsid w:val="004D622A"/>
    <w:rsid w:val="004D69DC"/>
    <w:rsid w:val="004D7758"/>
    <w:rsid w:val="004D79F7"/>
    <w:rsid w:val="004D7BA9"/>
    <w:rsid w:val="004D7CDF"/>
    <w:rsid w:val="004D7F21"/>
    <w:rsid w:val="004E03C8"/>
    <w:rsid w:val="004E15C4"/>
    <w:rsid w:val="004E1863"/>
    <w:rsid w:val="004E1E19"/>
    <w:rsid w:val="004E2642"/>
    <w:rsid w:val="004E2B34"/>
    <w:rsid w:val="004E2E06"/>
    <w:rsid w:val="004E3436"/>
    <w:rsid w:val="004E4331"/>
    <w:rsid w:val="004E44EB"/>
    <w:rsid w:val="004E46BA"/>
    <w:rsid w:val="004E46E4"/>
    <w:rsid w:val="004E4B05"/>
    <w:rsid w:val="004E4CB0"/>
    <w:rsid w:val="004E4D1D"/>
    <w:rsid w:val="004E5013"/>
    <w:rsid w:val="004E53ED"/>
    <w:rsid w:val="004E56CD"/>
    <w:rsid w:val="004E5ABC"/>
    <w:rsid w:val="004E5EA5"/>
    <w:rsid w:val="004E65F2"/>
    <w:rsid w:val="004E6819"/>
    <w:rsid w:val="004E6D96"/>
    <w:rsid w:val="004E6F15"/>
    <w:rsid w:val="004E767E"/>
    <w:rsid w:val="004E7984"/>
    <w:rsid w:val="004E7D39"/>
    <w:rsid w:val="004F12D1"/>
    <w:rsid w:val="004F18F3"/>
    <w:rsid w:val="004F1C46"/>
    <w:rsid w:val="004F27F7"/>
    <w:rsid w:val="004F29DD"/>
    <w:rsid w:val="004F3A32"/>
    <w:rsid w:val="004F3B9B"/>
    <w:rsid w:val="004F4047"/>
    <w:rsid w:val="004F41B6"/>
    <w:rsid w:val="004F4548"/>
    <w:rsid w:val="004F46A8"/>
    <w:rsid w:val="004F47EF"/>
    <w:rsid w:val="004F7375"/>
    <w:rsid w:val="004F7C9E"/>
    <w:rsid w:val="004F7D2A"/>
    <w:rsid w:val="00500662"/>
    <w:rsid w:val="00500FF7"/>
    <w:rsid w:val="005013E1"/>
    <w:rsid w:val="00501682"/>
    <w:rsid w:val="00501BA8"/>
    <w:rsid w:val="005025E5"/>
    <w:rsid w:val="00502ACA"/>
    <w:rsid w:val="00502EB6"/>
    <w:rsid w:val="00503816"/>
    <w:rsid w:val="0050415E"/>
    <w:rsid w:val="005045E5"/>
    <w:rsid w:val="0050495F"/>
    <w:rsid w:val="00504DF8"/>
    <w:rsid w:val="00505453"/>
    <w:rsid w:val="005054A2"/>
    <w:rsid w:val="00505AB5"/>
    <w:rsid w:val="00505E32"/>
    <w:rsid w:val="00506096"/>
    <w:rsid w:val="00506216"/>
    <w:rsid w:val="00506974"/>
    <w:rsid w:val="00506E71"/>
    <w:rsid w:val="0050735D"/>
    <w:rsid w:val="005074A5"/>
    <w:rsid w:val="00507D56"/>
    <w:rsid w:val="0051069E"/>
    <w:rsid w:val="00510754"/>
    <w:rsid w:val="00510C6E"/>
    <w:rsid w:val="00510EDF"/>
    <w:rsid w:val="00511BE1"/>
    <w:rsid w:val="00511CB5"/>
    <w:rsid w:val="005122C0"/>
    <w:rsid w:val="00512DA9"/>
    <w:rsid w:val="0051335F"/>
    <w:rsid w:val="0051398B"/>
    <w:rsid w:val="00513AAC"/>
    <w:rsid w:val="005144A7"/>
    <w:rsid w:val="0051468B"/>
    <w:rsid w:val="005146B6"/>
    <w:rsid w:val="00514F7E"/>
    <w:rsid w:val="00515059"/>
    <w:rsid w:val="0051664F"/>
    <w:rsid w:val="0051752D"/>
    <w:rsid w:val="00520998"/>
    <w:rsid w:val="005209CA"/>
    <w:rsid w:val="005217B9"/>
    <w:rsid w:val="00521C35"/>
    <w:rsid w:val="00521DAF"/>
    <w:rsid w:val="0052209A"/>
    <w:rsid w:val="00522178"/>
    <w:rsid w:val="005223FE"/>
    <w:rsid w:val="00522931"/>
    <w:rsid w:val="00522CC5"/>
    <w:rsid w:val="00522E97"/>
    <w:rsid w:val="0052346F"/>
    <w:rsid w:val="00523D59"/>
    <w:rsid w:val="00524128"/>
    <w:rsid w:val="00524A4B"/>
    <w:rsid w:val="00525123"/>
    <w:rsid w:val="0052624B"/>
    <w:rsid w:val="00527AF8"/>
    <w:rsid w:val="00527C1E"/>
    <w:rsid w:val="00530364"/>
    <w:rsid w:val="0053052A"/>
    <w:rsid w:val="005310AC"/>
    <w:rsid w:val="0053179F"/>
    <w:rsid w:val="005317AB"/>
    <w:rsid w:val="00531DFF"/>
    <w:rsid w:val="00532D57"/>
    <w:rsid w:val="0053339F"/>
    <w:rsid w:val="00533CA8"/>
    <w:rsid w:val="00533EB7"/>
    <w:rsid w:val="0053443B"/>
    <w:rsid w:val="0053499B"/>
    <w:rsid w:val="00535059"/>
    <w:rsid w:val="005353D5"/>
    <w:rsid w:val="00535450"/>
    <w:rsid w:val="00535500"/>
    <w:rsid w:val="00535E1F"/>
    <w:rsid w:val="005367B8"/>
    <w:rsid w:val="00536ADD"/>
    <w:rsid w:val="00536B4E"/>
    <w:rsid w:val="005372C2"/>
    <w:rsid w:val="00537C02"/>
    <w:rsid w:val="00537F00"/>
    <w:rsid w:val="00537FB4"/>
    <w:rsid w:val="0054084A"/>
    <w:rsid w:val="00540CF9"/>
    <w:rsid w:val="00541145"/>
    <w:rsid w:val="00541E0F"/>
    <w:rsid w:val="00542308"/>
    <w:rsid w:val="00542D75"/>
    <w:rsid w:val="00543AD6"/>
    <w:rsid w:val="00543EC8"/>
    <w:rsid w:val="0054417C"/>
    <w:rsid w:val="00545273"/>
    <w:rsid w:val="00545365"/>
    <w:rsid w:val="0054554A"/>
    <w:rsid w:val="00545BDC"/>
    <w:rsid w:val="00545D23"/>
    <w:rsid w:val="00546AA8"/>
    <w:rsid w:val="00546D4F"/>
    <w:rsid w:val="00546DF8"/>
    <w:rsid w:val="00547318"/>
    <w:rsid w:val="0054734B"/>
    <w:rsid w:val="00547BD5"/>
    <w:rsid w:val="00550635"/>
    <w:rsid w:val="00550B9B"/>
    <w:rsid w:val="00551157"/>
    <w:rsid w:val="005514F2"/>
    <w:rsid w:val="0055150B"/>
    <w:rsid w:val="005517E7"/>
    <w:rsid w:val="00551F8A"/>
    <w:rsid w:val="00552417"/>
    <w:rsid w:val="00552443"/>
    <w:rsid w:val="00552824"/>
    <w:rsid w:val="0055284D"/>
    <w:rsid w:val="005538FF"/>
    <w:rsid w:val="0055445C"/>
    <w:rsid w:val="00554A26"/>
    <w:rsid w:val="00554C0F"/>
    <w:rsid w:val="00554FC4"/>
    <w:rsid w:val="00555184"/>
    <w:rsid w:val="00555268"/>
    <w:rsid w:val="005552EF"/>
    <w:rsid w:val="00555792"/>
    <w:rsid w:val="00555B4B"/>
    <w:rsid w:val="00555D67"/>
    <w:rsid w:val="00556CA0"/>
    <w:rsid w:val="00557347"/>
    <w:rsid w:val="005575C3"/>
    <w:rsid w:val="005579FE"/>
    <w:rsid w:val="00557F4A"/>
    <w:rsid w:val="00560D96"/>
    <w:rsid w:val="00561E68"/>
    <w:rsid w:val="00561EA2"/>
    <w:rsid w:val="00562398"/>
    <w:rsid w:val="00562CE2"/>
    <w:rsid w:val="00563174"/>
    <w:rsid w:val="00563563"/>
    <w:rsid w:val="00563B12"/>
    <w:rsid w:val="00564071"/>
    <w:rsid w:val="00564689"/>
    <w:rsid w:val="00564775"/>
    <w:rsid w:val="0056481D"/>
    <w:rsid w:val="005648E8"/>
    <w:rsid w:val="005657E4"/>
    <w:rsid w:val="005659D1"/>
    <w:rsid w:val="005670EE"/>
    <w:rsid w:val="00567AEC"/>
    <w:rsid w:val="0057008F"/>
    <w:rsid w:val="00570904"/>
    <w:rsid w:val="00570BEF"/>
    <w:rsid w:val="00570C5A"/>
    <w:rsid w:val="00570D55"/>
    <w:rsid w:val="00571BFE"/>
    <w:rsid w:val="00571C29"/>
    <w:rsid w:val="00571E51"/>
    <w:rsid w:val="00571F5F"/>
    <w:rsid w:val="0057295A"/>
    <w:rsid w:val="00572BA4"/>
    <w:rsid w:val="00572C6A"/>
    <w:rsid w:val="0057342F"/>
    <w:rsid w:val="00573D3F"/>
    <w:rsid w:val="00574299"/>
    <w:rsid w:val="005747C5"/>
    <w:rsid w:val="00574CED"/>
    <w:rsid w:val="00575A40"/>
    <w:rsid w:val="00576431"/>
    <w:rsid w:val="00576899"/>
    <w:rsid w:val="00576C8A"/>
    <w:rsid w:val="00577180"/>
    <w:rsid w:val="00577469"/>
    <w:rsid w:val="00577474"/>
    <w:rsid w:val="0057773D"/>
    <w:rsid w:val="00577C97"/>
    <w:rsid w:val="00577DC4"/>
    <w:rsid w:val="00580028"/>
    <w:rsid w:val="005808EE"/>
    <w:rsid w:val="00580A9E"/>
    <w:rsid w:val="00580CB6"/>
    <w:rsid w:val="00580F2D"/>
    <w:rsid w:val="0058195A"/>
    <w:rsid w:val="00582660"/>
    <w:rsid w:val="0058273F"/>
    <w:rsid w:val="00582B30"/>
    <w:rsid w:val="0058321A"/>
    <w:rsid w:val="00583AD3"/>
    <w:rsid w:val="00583B87"/>
    <w:rsid w:val="00583BB7"/>
    <w:rsid w:val="005841C7"/>
    <w:rsid w:val="005852F0"/>
    <w:rsid w:val="00585CE8"/>
    <w:rsid w:val="005861EE"/>
    <w:rsid w:val="005865E7"/>
    <w:rsid w:val="0058697B"/>
    <w:rsid w:val="00586BC0"/>
    <w:rsid w:val="00587252"/>
    <w:rsid w:val="00587486"/>
    <w:rsid w:val="00590091"/>
    <w:rsid w:val="00590329"/>
    <w:rsid w:val="00590ED2"/>
    <w:rsid w:val="0059100F"/>
    <w:rsid w:val="00591916"/>
    <w:rsid w:val="00591AFE"/>
    <w:rsid w:val="00591B07"/>
    <w:rsid w:val="00591B13"/>
    <w:rsid w:val="00592006"/>
    <w:rsid w:val="00592AA2"/>
    <w:rsid w:val="00592B19"/>
    <w:rsid w:val="00592F3F"/>
    <w:rsid w:val="005938A1"/>
    <w:rsid w:val="00593C52"/>
    <w:rsid w:val="00594623"/>
    <w:rsid w:val="005946C8"/>
    <w:rsid w:val="00594B5F"/>
    <w:rsid w:val="005953F7"/>
    <w:rsid w:val="00595B21"/>
    <w:rsid w:val="00595EF3"/>
    <w:rsid w:val="00595F60"/>
    <w:rsid w:val="005969E1"/>
    <w:rsid w:val="005973B5"/>
    <w:rsid w:val="005974CA"/>
    <w:rsid w:val="005978E1"/>
    <w:rsid w:val="005A00AC"/>
    <w:rsid w:val="005A0312"/>
    <w:rsid w:val="005A07FA"/>
    <w:rsid w:val="005A0995"/>
    <w:rsid w:val="005A0C5C"/>
    <w:rsid w:val="005A1332"/>
    <w:rsid w:val="005A225F"/>
    <w:rsid w:val="005A22C3"/>
    <w:rsid w:val="005A26B6"/>
    <w:rsid w:val="005A302C"/>
    <w:rsid w:val="005A3E5E"/>
    <w:rsid w:val="005A4140"/>
    <w:rsid w:val="005A4EBC"/>
    <w:rsid w:val="005A539E"/>
    <w:rsid w:val="005A55E0"/>
    <w:rsid w:val="005A5FD6"/>
    <w:rsid w:val="005A6F3D"/>
    <w:rsid w:val="005A775F"/>
    <w:rsid w:val="005A7ABA"/>
    <w:rsid w:val="005B017C"/>
    <w:rsid w:val="005B09C3"/>
    <w:rsid w:val="005B09D7"/>
    <w:rsid w:val="005B1085"/>
    <w:rsid w:val="005B18BD"/>
    <w:rsid w:val="005B1D4B"/>
    <w:rsid w:val="005B2CF5"/>
    <w:rsid w:val="005B2D4B"/>
    <w:rsid w:val="005B355E"/>
    <w:rsid w:val="005B3853"/>
    <w:rsid w:val="005B3868"/>
    <w:rsid w:val="005B3F9F"/>
    <w:rsid w:val="005B4578"/>
    <w:rsid w:val="005B4E50"/>
    <w:rsid w:val="005B53C6"/>
    <w:rsid w:val="005B5A64"/>
    <w:rsid w:val="005B5B8F"/>
    <w:rsid w:val="005B5F68"/>
    <w:rsid w:val="005B63D1"/>
    <w:rsid w:val="005B64D3"/>
    <w:rsid w:val="005B665D"/>
    <w:rsid w:val="005B6B99"/>
    <w:rsid w:val="005B6C75"/>
    <w:rsid w:val="005B70BB"/>
    <w:rsid w:val="005B70C9"/>
    <w:rsid w:val="005C0F36"/>
    <w:rsid w:val="005C1AEA"/>
    <w:rsid w:val="005C2605"/>
    <w:rsid w:val="005C26CB"/>
    <w:rsid w:val="005C29B0"/>
    <w:rsid w:val="005C2B9F"/>
    <w:rsid w:val="005C340D"/>
    <w:rsid w:val="005C363C"/>
    <w:rsid w:val="005C3679"/>
    <w:rsid w:val="005C397E"/>
    <w:rsid w:val="005C4D74"/>
    <w:rsid w:val="005C53C4"/>
    <w:rsid w:val="005C63D2"/>
    <w:rsid w:val="005C696B"/>
    <w:rsid w:val="005C7382"/>
    <w:rsid w:val="005C79A9"/>
    <w:rsid w:val="005D0453"/>
    <w:rsid w:val="005D0A6F"/>
    <w:rsid w:val="005D1197"/>
    <w:rsid w:val="005D1A2D"/>
    <w:rsid w:val="005D1B0E"/>
    <w:rsid w:val="005D1E00"/>
    <w:rsid w:val="005D2607"/>
    <w:rsid w:val="005D2657"/>
    <w:rsid w:val="005D37A2"/>
    <w:rsid w:val="005D4315"/>
    <w:rsid w:val="005D4734"/>
    <w:rsid w:val="005D65FE"/>
    <w:rsid w:val="005D6FEE"/>
    <w:rsid w:val="005D75B6"/>
    <w:rsid w:val="005D76E3"/>
    <w:rsid w:val="005D7B55"/>
    <w:rsid w:val="005D7E62"/>
    <w:rsid w:val="005E07EF"/>
    <w:rsid w:val="005E0928"/>
    <w:rsid w:val="005E0F4A"/>
    <w:rsid w:val="005E12B8"/>
    <w:rsid w:val="005E15C6"/>
    <w:rsid w:val="005E2BA9"/>
    <w:rsid w:val="005E37AD"/>
    <w:rsid w:val="005E407E"/>
    <w:rsid w:val="005E4B33"/>
    <w:rsid w:val="005E58E9"/>
    <w:rsid w:val="005E5B25"/>
    <w:rsid w:val="005E5F27"/>
    <w:rsid w:val="005E6552"/>
    <w:rsid w:val="005E661D"/>
    <w:rsid w:val="005E6C9C"/>
    <w:rsid w:val="005E7670"/>
    <w:rsid w:val="005F1377"/>
    <w:rsid w:val="005F145E"/>
    <w:rsid w:val="005F19CB"/>
    <w:rsid w:val="005F1A32"/>
    <w:rsid w:val="005F1CA6"/>
    <w:rsid w:val="005F22DD"/>
    <w:rsid w:val="005F2503"/>
    <w:rsid w:val="005F3200"/>
    <w:rsid w:val="005F4814"/>
    <w:rsid w:val="005F5E9F"/>
    <w:rsid w:val="005F6073"/>
    <w:rsid w:val="005F6F35"/>
    <w:rsid w:val="005F6F89"/>
    <w:rsid w:val="005F7BE6"/>
    <w:rsid w:val="005F7CE2"/>
    <w:rsid w:val="006001DF"/>
    <w:rsid w:val="0060060E"/>
    <w:rsid w:val="006007EA"/>
    <w:rsid w:val="006009C4"/>
    <w:rsid w:val="0060152C"/>
    <w:rsid w:val="006017FE"/>
    <w:rsid w:val="00601AB2"/>
    <w:rsid w:val="00602EC3"/>
    <w:rsid w:val="00603B2E"/>
    <w:rsid w:val="00603E12"/>
    <w:rsid w:val="00604280"/>
    <w:rsid w:val="00604401"/>
    <w:rsid w:val="006048C3"/>
    <w:rsid w:val="00604F74"/>
    <w:rsid w:val="00604FCC"/>
    <w:rsid w:val="00605508"/>
    <w:rsid w:val="006066E7"/>
    <w:rsid w:val="00606D0F"/>
    <w:rsid w:val="00606D5D"/>
    <w:rsid w:val="006072C2"/>
    <w:rsid w:val="00610E85"/>
    <w:rsid w:val="00611D20"/>
    <w:rsid w:val="006120F8"/>
    <w:rsid w:val="006125EB"/>
    <w:rsid w:val="006128BE"/>
    <w:rsid w:val="00612A3B"/>
    <w:rsid w:val="00612B6A"/>
    <w:rsid w:val="006131A1"/>
    <w:rsid w:val="00613677"/>
    <w:rsid w:val="0061390E"/>
    <w:rsid w:val="00613990"/>
    <w:rsid w:val="00613C83"/>
    <w:rsid w:val="00613F9C"/>
    <w:rsid w:val="006143A3"/>
    <w:rsid w:val="00616F2E"/>
    <w:rsid w:val="00616F66"/>
    <w:rsid w:val="00617A02"/>
    <w:rsid w:val="006202D7"/>
    <w:rsid w:val="00620370"/>
    <w:rsid w:val="00620388"/>
    <w:rsid w:val="006203C7"/>
    <w:rsid w:val="0062042C"/>
    <w:rsid w:val="00620B41"/>
    <w:rsid w:val="00620BE6"/>
    <w:rsid w:val="00620D81"/>
    <w:rsid w:val="00621124"/>
    <w:rsid w:val="00621189"/>
    <w:rsid w:val="00621DB9"/>
    <w:rsid w:val="00621DFB"/>
    <w:rsid w:val="006228CC"/>
    <w:rsid w:val="00622E61"/>
    <w:rsid w:val="00623068"/>
    <w:rsid w:val="0062315A"/>
    <w:rsid w:val="006235F5"/>
    <w:rsid w:val="00623E9F"/>
    <w:rsid w:val="00624382"/>
    <w:rsid w:val="00624702"/>
    <w:rsid w:val="006248C8"/>
    <w:rsid w:val="0062502B"/>
    <w:rsid w:val="006251C1"/>
    <w:rsid w:val="0062578C"/>
    <w:rsid w:val="006266F3"/>
    <w:rsid w:val="0062687B"/>
    <w:rsid w:val="0063071A"/>
    <w:rsid w:val="00630C55"/>
    <w:rsid w:val="0063110B"/>
    <w:rsid w:val="006318AD"/>
    <w:rsid w:val="00631CDA"/>
    <w:rsid w:val="00632462"/>
    <w:rsid w:val="006326EE"/>
    <w:rsid w:val="0063325D"/>
    <w:rsid w:val="00633272"/>
    <w:rsid w:val="00633470"/>
    <w:rsid w:val="006337DA"/>
    <w:rsid w:val="006339D8"/>
    <w:rsid w:val="006342DF"/>
    <w:rsid w:val="00634ACD"/>
    <w:rsid w:val="00635B38"/>
    <w:rsid w:val="00636042"/>
    <w:rsid w:val="006360B1"/>
    <w:rsid w:val="00637430"/>
    <w:rsid w:val="00637467"/>
    <w:rsid w:val="00637D16"/>
    <w:rsid w:val="00640703"/>
    <w:rsid w:val="00640976"/>
    <w:rsid w:val="006411C0"/>
    <w:rsid w:val="00641DA6"/>
    <w:rsid w:val="00641EA6"/>
    <w:rsid w:val="0064255D"/>
    <w:rsid w:val="00642AA9"/>
    <w:rsid w:val="00642B1B"/>
    <w:rsid w:val="00643223"/>
    <w:rsid w:val="00643C4E"/>
    <w:rsid w:val="006445A1"/>
    <w:rsid w:val="00644977"/>
    <w:rsid w:val="006450E2"/>
    <w:rsid w:val="00645B7A"/>
    <w:rsid w:val="00647031"/>
    <w:rsid w:val="006507CB"/>
    <w:rsid w:val="00650B07"/>
    <w:rsid w:val="00650C65"/>
    <w:rsid w:val="00650F0C"/>
    <w:rsid w:val="006516B2"/>
    <w:rsid w:val="00651D65"/>
    <w:rsid w:val="00651FF8"/>
    <w:rsid w:val="006520D8"/>
    <w:rsid w:val="0065335A"/>
    <w:rsid w:val="00653798"/>
    <w:rsid w:val="0065385D"/>
    <w:rsid w:val="00653974"/>
    <w:rsid w:val="00653B69"/>
    <w:rsid w:val="00654E36"/>
    <w:rsid w:val="0065561E"/>
    <w:rsid w:val="0065587F"/>
    <w:rsid w:val="00655A75"/>
    <w:rsid w:val="00655AF9"/>
    <w:rsid w:val="00656F8C"/>
    <w:rsid w:val="00657E54"/>
    <w:rsid w:val="006601C5"/>
    <w:rsid w:val="006602A7"/>
    <w:rsid w:val="00660715"/>
    <w:rsid w:val="00660BD1"/>
    <w:rsid w:val="0066211E"/>
    <w:rsid w:val="00662400"/>
    <w:rsid w:val="00664B82"/>
    <w:rsid w:val="00665754"/>
    <w:rsid w:val="006664E5"/>
    <w:rsid w:val="0066695A"/>
    <w:rsid w:val="0066719E"/>
    <w:rsid w:val="006707EC"/>
    <w:rsid w:val="00670C4E"/>
    <w:rsid w:val="006719D1"/>
    <w:rsid w:val="00672820"/>
    <w:rsid w:val="00673314"/>
    <w:rsid w:val="006735E5"/>
    <w:rsid w:val="00673DAE"/>
    <w:rsid w:val="006740D7"/>
    <w:rsid w:val="00674164"/>
    <w:rsid w:val="006742AB"/>
    <w:rsid w:val="0067439C"/>
    <w:rsid w:val="0067492A"/>
    <w:rsid w:val="00674ABD"/>
    <w:rsid w:val="00674BFE"/>
    <w:rsid w:val="00675181"/>
    <w:rsid w:val="006752E4"/>
    <w:rsid w:val="00675871"/>
    <w:rsid w:val="0067588B"/>
    <w:rsid w:val="00677220"/>
    <w:rsid w:val="00677C0F"/>
    <w:rsid w:val="00680177"/>
    <w:rsid w:val="00680309"/>
    <w:rsid w:val="00680847"/>
    <w:rsid w:val="00681C2E"/>
    <w:rsid w:val="006821C9"/>
    <w:rsid w:val="00683085"/>
    <w:rsid w:val="006830D8"/>
    <w:rsid w:val="0068363A"/>
    <w:rsid w:val="00684053"/>
    <w:rsid w:val="006840F6"/>
    <w:rsid w:val="0068427D"/>
    <w:rsid w:val="006843D1"/>
    <w:rsid w:val="00684DB0"/>
    <w:rsid w:val="00684E26"/>
    <w:rsid w:val="006851A7"/>
    <w:rsid w:val="006854AA"/>
    <w:rsid w:val="00685EA7"/>
    <w:rsid w:val="00686321"/>
    <w:rsid w:val="00686908"/>
    <w:rsid w:val="00686EBF"/>
    <w:rsid w:val="006872FE"/>
    <w:rsid w:val="00687C05"/>
    <w:rsid w:val="00687C4D"/>
    <w:rsid w:val="00690127"/>
    <w:rsid w:val="006903A2"/>
    <w:rsid w:val="00690691"/>
    <w:rsid w:val="00690C63"/>
    <w:rsid w:val="00690F5D"/>
    <w:rsid w:val="00691181"/>
    <w:rsid w:val="0069155D"/>
    <w:rsid w:val="00692114"/>
    <w:rsid w:val="0069221E"/>
    <w:rsid w:val="0069240F"/>
    <w:rsid w:val="0069242C"/>
    <w:rsid w:val="00692CE6"/>
    <w:rsid w:val="0069337C"/>
    <w:rsid w:val="00693790"/>
    <w:rsid w:val="00693F89"/>
    <w:rsid w:val="00694221"/>
    <w:rsid w:val="00694366"/>
    <w:rsid w:val="006943B8"/>
    <w:rsid w:val="00694871"/>
    <w:rsid w:val="00694E46"/>
    <w:rsid w:val="006951AF"/>
    <w:rsid w:val="006952A0"/>
    <w:rsid w:val="006952E6"/>
    <w:rsid w:val="006955B8"/>
    <w:rsid w:val="00695950"/>
    <w:rsid w:val="00695B51"/>
    <w:rsid w:val="00695EE4"/>
    <w:rsid w:val="00695F04"/>
    <w:rsid w:val="006961A2"/>
    <w:rsid w:val="0069694C"/>
    <w:rsid w:val="00696D65"/>
    <w:rsid w:val="00696E93"/>
    <w:rsid w:val="0069725C"/>
    <w:rsid w:val="00697283"/>
    <w:rsid w:val="006978B9"/>
    <w:rsid w:val="00697C20"/>
    <w:rsid w:val="00697D37"/>
    <w:rsid w:val="006A03A0"/>
    <w:rsid w:val="006A0687"/>
    <w:rsid w:val="006A085C"/>
    <w:rsid w:val="006A0BAF"/>
    <w:rsid w:val="006A1483"/>
    <w:rsid w:val="006A1B4B"/>
    <w:rsid w:val="006A1C2F"/>
    <w:rsid w:val="006A264E"/>
    <w:rsid w:val="006A2775"/>
    <w:rsid w:val="006A286A"/>
    <w:rsid w:val="006A2B80"/>
    <w:rsid w:val="006A39E3"/>
    <w:rsid w:val="006A3EA9"/>
    <w:rsid w:val="006A403F"/>
    <w:rsid w:val="006A43ED"/>
    <w:rsid w:val="006A49E3"/>
    <w:rsid w:val="006A4AB7"/>
    <w:rsid w:val="006A4C1F"/>
    <w:rsid w:val="006A538E"/>
    <w:rsid w:val="006A5595"/>
    <w:rsid w:val="006A5610"/>
    <w:rsid w:val="006A634F"/>
    <w:rsid w:val="006A6586"/>
    <w:rsid w:val="006A6959"/>
    <w:rsid w:val="006A6976"/>
    <w:rsid w:val="006A7106"/>
    <w:rsid w:val="006A7220"/>
    <w:rsid w:val="006A7458"/>
    <w:rsid w:val="006A77E7"/>
    <w:rsid w:val="006A7F93"/>
    <w:rsid w:val="006B01B6"/>
    <w:rsid w:val="006B0229"/>
    <w:rsid w:val="006B0E4D"/>
    <w:rsid w:val="006B0E5B"/>
    <w:rsid w:val="006B1003"/>
    <w:rsid w:val="006B1B12"/>
    <w:rsid w:val="006B1FA8"/>
    <w:rsid w:val="006B2877"/>
    <w:rsid w:val="006B2A30"/>
    <w:rsid w:val="006B2B2D"/>
    <w:rsid w:val="006B2B52"/>
    <w:rsid w:val="006B3332"/>
    <w:rsid w:val="006B39E5"/>
    <w:rsid w:val="006B4052"/>
    <w:rsid w:val="006B40DE"/>
    <w:rsid w:val="006B41E4"/>
    <w:rsid w:val="006B4599"/>
    <w:rsid w:val="006B45F8"/>
    <w:rsid w:val="006B469D"/>
    <w:rsid w:val="006B4823"/>
    <w:rsid w:val="006B54B7"/>
    <w:rsid w:val="006B5C1A"/>
    <w:rsid w:val="006B5DDA"/>
    <w:rsid w:val="006B65DF"/>
    <w:rsid w:val="006B68D3"/>
    <w:rsid w:val="006B6EFC"/>
    <w:rsid w:val="006B7187"/>
    <w:rsid w:val="006B7CA9"/>
    <w:rsid w:val="006B7E4E"/>
    <w:rsid w:val="006B7F0C"/>
    <w:rsid w:val="006C0606"/>
    <w:rsid w:val="006C0830"/>
    <w:rsid w:val="006C0A4D"/>
    <w:rsid w:val="006C12F6"/>
    <w:rsid w:val="006C13B3"/>
    <w:rsid w:val="006C1C05"/>
    <w:rsid w:val="006C2160"/>
    <w:rsid w:val="006C26F1"/>
    <w:rsid w:val="006C33A2"/>
    <w:rsid w:val="006C37C4"/>
    <w:rsid w:val="006C3C5D"/>
    <w:rsid w:val="006C434E"/>
    <w:rsid w:val="006C4AE2"/>
    <w:rsid w:val="006C4B19"/>
    <w:rsid w:val="006C4BFF"/>
    <w:rsid w:val="006C4D5E"/>
    <w:rsid w:val="006C514B"/>
    <w:rsid w:val="006C52AB"/>
    <w:rsid w:val="006C55E7"/>
    <w:rsid w:val="006C59E1"/>
    <w:rsid w:val="006C70E0"/>
    <w:rsid w:val="006C7367"/>
    <w:rsid w:val="006C7B28"/>
    <w:rsid w:val="006C7B3A"/>
    <w:rsid w:val="006C7F04"/>
    <w:rsid w:val="006D01C9"/>
    <w:rsid w:val="006D0638"/>
    <w:rsid w:val="006D0958"/>
    <w:rsid w:val="006D0FFA"/>
    <w:rsid w:val="006D11FB"/>
    <w:rsid w:val="006D1BA6"/>
    <w:rsid w:val="006D2331"/>
    <w:rsid w:val="006D2719"/>
    <w:rsid w:val="006D28EC"/>
    <w:rsid w:val="006D295D"/>
    <w:rsid w:val="006D3055"/>
    <w:rsid w:val="006D34C1"/>
    <w:rsid w:val="006D382F"/>
    <w:rsid w:val="006D3A0B"/>
    <w:rsid w:val="006D3AC1"/>
    <w:rsid w:val="006D3E69"/>
    <w:rsid w:val="006D4A7B"/>
    <w:rsid w:val="006D5300"/>
    <w:rsid w:val="006D5305"/>
    <w:rsid w:val="006D5C09"/>
    <w:rsid w:val="006D69FE"/>
    <w:rsid w:val="006D6BC1"/>
    <w:rsid w:val="006D6D13"/>
    <w:rsid w:val="006D6DC9"/>
    <w:rsid w:val="006D7A34"/>
    <w:rsid w:val="006D7BBA"/>
    <w:rsid w:val="006E01C8"/>
    <w:rsid w:val="006E03E0"/>
    <w:rsid w:val="006E0609"/>
    <w:rsid w:val="006E0E5B"/>
    <w:rsid w:val="006E11FF"/>
    <w:rsid w:val="006E1AB3"/>
    <w:rsid w:val="006E1B17"/>
    <w:rsid w:val="006E26B7"/>
    <w:rsid w:val="006E40A3"/>
    <w:rsid w:val="006E428C"/>
    <w:rsid w:val="006E4386"/>
    <w:rsid w:val="006E4EA0"/>
    <w:rsid w:val="006E5AD4"/>
    <w:rsid w:val="006E65AC"/>
    <w:rsid w:val="006E66C5"/>
    <w:rsid w:val="006E6EF7"/>
    <w:rsid w:val="006E7693"/>
    <w:rsid w:val="006F01C6"/>
    <w:rsid w:val="006F10F2"/>
    <w:rsid w:val="006F2019"/>
    <w:rsid w:val="006F248C"/>
    <w:rsid w:val="006F258C"/>
    <w:rsid w:val="006F2F19"/>
    <w:rsid w:val="006F33A3"/>
    <w:rsid w:val="006F3898"/>
    <w:rsid w:val="006F3BDD"/>
    <w:rsid w:val="006F4E2F"/>
    <w:rsid w:val="006F5ABD"/>
    <w:rsid w:val="006F5ACC"/>
    <w:rsid w:val="006F5B10"/>
    <w:rsid w:val="006F5C83"/>
    <w:rsid w:val="006F65E6"/>
    <w:rsid w:val="006F697F"/>
    <w:rsid w:val="006F6FBE"/>
    <w:rsid w:val="006F7315"/>
    <w:rsid w:val="006F73D5"/>
    <w:rsid w:val="0070040A"/>
    <w:rsid w:val="007005A4"/>
    <w:rsid w:val="0070072D"/>
    <w:rsid w:val="00700880"/>
    <w:rsid w:val="00700F8C"/>
    <w:rsid w:val="007038A4"/>
    <w:rsid w:val="00703F21"/>
    <w:rsid w:val="00704545"/>
    <w:rsid w:val="00704AF3"/>
    <w:rsid w:val="00705DCE"/>
    <w:rsid w:val="00706019"/>
    <w:rsid w:val="00706045"/>
    <w:rsid w:val="00706582"/>
    <w:rsid w:val="00706BDA"/>
    <w:rsid w:val="0070719F"/>
    <w:rsid w:val="0070722E"/>
    <w:rsid w:val="0071049F"/>
    <w:rsid w:val="00711F5A"/>
    <w:rsid w:val="0071228B"/>
    <w:rsid w:val="0071291C"/>
    <w:rsid w:val="00712E17"/>
    <w:rsid w:val="00713214"/>
    <w:rsid w:val="0071330A"/>
    <w:rsid w:val="0071446C"/>
    <w:rsid w:val="007146E2"/>
    <w:rsid w:val="00714976"/>
    <w:rsid w:val="007152DD"/>
    <w:rsid w:val="007153A4"/>
    <w:rsid w:val="00715624"/>
    <w:rsid w:val="00715BA2"/>
    <w:rsid w:val="00715D46"/>
    <w:rsid w:val="0071627B"/>
    <w:rsid w:val="0071693D"/>
    <w:rsid w:val="00716B5C"/>
    <w:rsid w:val="00716C8E"/>
    <w:rsid w:val="0071717D"/>
    <w:rsid w:val="0071752F"/>
    <w:rsid w:val="0071758A"/>
    <w:rsid w:val="0071773C"/>
    <w:rsid w:val="007177BC"/>
    <w:rsid w:val="00717B17"/>
    <w:rsid w:val="0072023A"/>
    <w:rsid w:val="00720561"/>
    <w:rsid w:val="00721A49"/>
    <w:rsid w:val="00721F7E"/>
    <w:rsid w:val="00722344"/>
    <w:rsid w:val="00722BBC"/>
    <w:rsid w:val="00722C00"/>
    <w:rsid w:val="00722D00"/>
    <w:rsid w:val="007233EB"/>
    <w:rsid w:val="00723E7E"/>
    <w:rsid w:val="00724459"/>
    <w:rsid w:val="00724D91"/>
    <w:rsid w:val="007252B5"/>
    <w:rsid w:val="0072549A"/>
    <w:rsid w:val="00725867"/>
    <w:rsid w:val="00725B51"/>
    <w:rsid w:val="00725F1C"/>
    <w:rsid w:val="007268A6"/>
    <w:rsid w:val="007269C1"/>
    <w:rsid w:val="00726D97"/>
    <w:rsid w:val="00726EA5"/>
    <w:rsid w:val="007272AA"/>
    <w:rsid w:val="00727E49"/>
    <w:rsid w:val="00730176"/>
    <w:rsid w:val="00730D5F"/>
    <w:rsid w:val="00730FDD"/>
    <w:rsid w:val="00731BBF"/>
    <w:rsid w:val="00731F3E"/>
    <w:rsid w:val="007327FC"/>
    <w:rsid w:val="00733099"/>
    <w:rsid w:val="00733CDC"/>
    <w:rsid w:val="00733F44"/>
    <w:rsid w:val="007343DC"/>
    <w:rsid w:val="00734C54"/>
    <w:rsid w:val="00735932"/>
    <w:rsid w:val="007361D1"/>
    <w:rsid w:val="00736E59"/>
    <w:rsid w:val="00737037"/>
    <w:rsid w:val="0073703C"/>
    <w:rsid w:val="0073792C"/>
    <w:rsid w:val="007401C8"/>
    <w:rsid w:val="007407AA"/>
    <w:rsid w:val="007409A0"/>
    <w:rsid w:val="0074206C"/>
    <w:rsid w:val="0074220F"/>
    <w:rsid w:val="00742651"/>
    <w:rsid w:val="007436B9"/>
    <w:rsid w:val="00743912"/>
    <w:rsid w:val="00743D68"/>
    <w:rsid w:val="0074409E"/>
    <w:rsid w:val="007442E5"/>
    <w:rsid w:val="007447DB"/>
    <w:rsid w:val="00745EA8"/>
    <w:rsid w:val="007460B5"/>
    <w:rsid w:val="00746216"/>
    <w:rsid w:val="00746AF6"/>
    <w:rsid w:val="00747389"/>
    <w:rsid w:val="00747503"/>
    <w:rsid w:val="007479DF"/>
    <w:rsid w:val="00751461"/>
    <w:rsid w:val="007514E2"/>
    <w:rsid w:val="007520E1"/>
    <w:rsid w:val="007521DA"/>
    <w:rsid w:val="00752833"/>
    <w:rsid w:val="00752EB9"/>
    <w:rsid w:val="007539EF"/>
    <w:rsid w:val="00754272"/>
    <w:rsid w:val="00754E89"/>
    <w:rsid w:val="007552DA"/>
    <w:rsid w:val="00756208"/>
    <w:rsid w:val="00756A45"/>
    <w:rsid w:val="00756A49"/>
    <w:rsid w:val="00756D4B"/>
    <w:rsid w:val="00756D56"/>
    <w:rsid w:val="007571C3"/>
    <w:rsid w:val="00757621"/>
    <w:rsid w:val="00757CC1"/>
    <w:rsid w:val="007605CE"/>
    <w:rsid w:val="007618DC"/>
    <w:rsid w:val="007619F1"/>
    <w:rsid w:val="00761CB6"/>
    <w:rsid w:val="007622F7"/>
    <w:rsid w:val="00762914"/>
    <w:rsid w:val="00762C78"/>
    <w:rsid w:val="00762F1F"/>
    <w:rsid w:val="007631B2"/>
    <w:rsid w:val="007631B5"/>
    <w:rsid w:val="00763D4F"/>
    <w:rsid w:val="00764C29"/>
    <w:rsid w:val="00765041"/>
    <w:rsid w:val="007656A4"/>
    <w:rsid w:val="00765F46"/>
    <w:rsid w:val="00766B76"/>
    <w:rsid w:val="00767714"/>
    <w:rsid w:val="007677BE"/>
    <w:rsid w:val="007678AD"/>
    <w:rsid w:val="00767B76"/>
    <w:rsid w:val="007701B5"/>
    <w:rsid w:val="00770255"/>
    <w:rsid w:val="00770FBC"/>
    <w:rsid w:val="0077125B"/>
    <w:rsid w:val="00772027"/>
    <w:rsid w:val="007728C9"/>
    <w:rsid w:val="0077324C"/>
    <w:rsid w:val="00773335"/>
    <w:rsid w:val="00773424"/>
    <w:rsid w:val="00773779"/>
    <w:rsid w:val="00773EAC"/>
    <w:rsid w:val="00773F10"/>
    <w:rsid w:val="00773F82"/>
    <w:rsid w:val="00774ACC"/>
    <w:rsid w:val="00774B2A"/>
    <w:rsid w:val="00775AFF"/>
    <w:rsid w:val="0077608B"/>
    <w:rsid w:val="007764AF"/>
    <w:rsid w:val="00776543"/>
    <w:rsid w:val="007771C8"/>
    <w:rsid w:val="00777482"/>
    <w:rsid w:val="00777C85"/>
    <w:rsid w:val="007802E9"/>
    <w:rsid w:val="00780FB5"/>
    <w:rsid w:val="00781406"/>
    <w:rsid w:val="00781ECB"/>
    <w:rsid w:val="0078272C"/>
    <w:rsid w:val="00782918"/>
    <w:rsid w:val="0078306D"/>
    <w:rsid w:val="00783304"/>
    <w:rsid w:val="00783A20"/>
    <w:rsid w:val="0078426E"/>
    <w:rsid w:val="007845D3"/>
    <w:rsid w:val="00784EB2"/>
    <w:rsid w:val="00785C4A"/>
    <w:rsid w:val="00785F34"/>
    <w:rsid w:val="00785F7C"/>
    <w:rsid w:val="00786D89"/>
    <w:rsid w:val="00786EF8"/>
    <w:rsid w:val="00787780"/>
    <w:rsid w:val="007906A3"/>
    <w:rsid w:val="00790A50"/>
    <w:rsid w:val="00790BDA"/>
    <w:rsid w:val="00790D40"/>
    <w:rsid w:val="00791D53"/>
    <w:rsid w:val="007923CE"/>
    <w:rsid w:val="00792470"/>
    <w:rsid w:val="007924D1"/>
    <w:rsid w:val="0079259C"/>
    <w:rsid w:val="00792A3F"/>
    <w:rsid w:val="00793927"/>
    <w:rsid w:val="00793A5A"/>
    <w:rsid w:val="00794A3A"/>
    <w:rsid w:val="00794B9B"/>
    <w:rsid w:val="00794E98"/>
    <w:rsid w:val="00795772"/>
    <w:rsid w:val="007957A1"/>
    <w:rsid w:val="00795EC2"/>
    <w:rsid w:val="00796401"/>
    <w:rsid w:val="00796B7B"/>
    <w:rsid w:val="007974C5"/>
    <w:rsid w:val="007975AB"/>
    <w:rsid w:val="00797BF4"/>
    <w:rsid w:val="00797EF5"/>
    <w:rsid w:val="007A047B"/>
    <w:rsid w:val="007A114A"/>
    <w:rsid w:val="007A17C7"/>
    <w:rsid w:val="007A1E56"/>
    <w:rsid w:val="007A1FCD"/>
    <w:rsid w:val="007A22B3"/>
    <w:rsid w:val="007A289F"/>
    <w:rsid w:val="007A2FBF"/>
    <w:rsid w:val="007A35F3"/>
    <w:rsid w:val="007A3800"/>
    <w:rsid w:val="007A407C"/>
    <w:rsid w:val="007A44BB"/>
    <w:rsid w:val="007A4819"/>
    <w:rsid w:val="007A56EE"/>
    <w:rsid w:val="007A5A78"/>
    <w:rsid w:val="007A5FE2"/>
    <w:rsid w:val="007A616D"/>
    <w:rsid w:val="007A6A14"/>
    <w:rsid w:val="007A6B71"/>
    <w:rsid w:val="007B092B"/>
    <w:rsid w:val="007B0D64"/>
    <w:rsid w:val="007B0F8D"/>
    <w:rsid w:val="007B135C"/>
    <w:rsid w:val="007B19BC"/>
    <w:rsid w:val="007B1A75"/>
    <w:rsid w:val="007B1C9A"/>
    <w:rsid w:val="007B1DCD"/>
    <w:rsid w:val="007B20E0"/>
    <w:rsid w:val="007B2EC8"/>
    <w:rsid w:val="007B3015"/>
    <w:rsid w:val="007B37F8"/>
    <w:rsid w:val="007B394A"/>
    <w:rsid w:val="007B450D"/>
    <w:rsid w:val="007B4516"/>
    <w:rsid w:val="007B5FDC"/>
    <w:rsid w:val="007B687E"/>
    <w:rsid w:val="007B6C0D"/>
    <w:rsid w:val="007B70B9"/>
    <w:rsid w:val="007B79BE"/>
    <w:rsid w:val="007B7B77"/>
    <w:rsid w:val="007C0045"/>
    <w:rsid w:val="007C0129"/>
    <w:rsid w:val="007C0992"/>
    <w:rsid w:val="007C0B7C"/>
    <w:rsid w:val="007C1054"/>
    <w:rsid w:val="007C1778"/>
    <w:rsid w:val="007C1B83"/>
    <w:rsid w:val="007C2879"/>
    <w:rsid w:val="007C34EE"/>
    <w:rsid w:val="007C373C"/>
    <w:rsid w:val="007C3746"/>
    <w:rsid w:val="007C41B9"/>
    <w:rsid w:val="007C572F"/>
    <w:rsid w:val="007C5749"/>
    <w:rsid w:val="007C5DC3"/>
    <w:rsid w:val="007C5E3C"/>
    <w:rsid w:val="007C5E93"/>
    <w:rsid w:val="007C6330"/>
    <w:rsid w:val="007C71EF"/>
    <w:rsid w:val="007C7C84"/>
    <w:rsid w:val="007D0208"/>
    <w:rsid w:val="007D0D67"/>
    <w:rsid w:val="007D18D4"/>
    <w:rsid w:val="007D1DC2"/>
    <w:rsid w:val="007D1E6F"/>
    <w:rsid w:val="007D2BE9"/>
    <w:rsid w:val="007D3080"/>
    <w:rsid w:val="007D3773"/>
    <w:rsid w:val="007D3B2C"/>
    <w:rsid w:val="007D425B"/>
    <w:rsid w:val="007D4565"/>
    <w:rsid w:val="007D4637"/>
    <w:rsid w:val="007D4C9C"/>
    <w:rsid w:val="007D4EBE"/>
    <w:rsid w:val="007D5112"/>
    <w:rsid w:val="007D5619"/>
    <w:rsid w:val="007D5AC9"/>
    <w:rsid w:val="007D5E8E"/>
    <w:rsid w:val="007D67F5"/>
    <w:rsid w:val="007D68B7"/>
    <w:rsid w:val="007D7092"/>
    <w:rsid w:val="007D7DC5"/>
    <w:rsid w:val="007E028C"/>
    <w:rsid w:val="007E070C"/>
    <w:rsid w:val="007E08E7"/>
    <w:rsid w:val="007E3918"/>
    <w:rsid w:val="007E3CC3"/>
    <w:rsid w:val="007E40B0"/>
    <w:rsid w:val="007E47B2"/>
    <w:rsid w:val="007E53E3"/>
    <w:rsid w:val="007E55BE"/>
    <w:rsid w:val="007E62B5"/>
    <w:rsid w:val="007E6BEE"/>
    <w:rsid w:val="007E6E95"/>
    <w:rsid w:val="007E70F8"/>
    <w:rsid w:val="007E71A0"/>
    <w:rsid w:val="007E75F8"/>
    <w:rsid w:val="007E7902"/>
    <w:rsid w:val="007E7A92"/>
    <w:rsid w:val="007F00FF"/>
    <w:rsid w:val="007F04BD"/>
    <w:rsid w:val="007F0671"/>
    <w:rsid w:val="007F0CED"/>
    <w:rsid w:val="007F0F33"/>
    <w:rsid w:val="007F1CC9"/>
    <w:rsid w:val="007F3F61"/>
    <w:rsid w:val="007F402E"/>
    <w:rsid w:val="007F4768"/>
    <w:rsid w:val="007F51F0"/>
    <w:rsid w:val="007F57B4"/>
    <w:rsid w:val="007F5B0E"/>
    <w:rsid w:val="007F5DA1"/>
    <w:rsid w:val="007F636A"/>
    <w:rsid w:val="007F6465"/>
    <w:rsid w:val="007F66C0"/>
    <w:rsid w:val="007F6D8D"/>
    <w:rsid w:val="007F6DB3"/>
    <w:rsid w:val="007F6E66"/>
    <w:rsid w:val="007F71CF"/>
    <w:rsid w:val="007F748B"/>
    <w:rsid w:val="007F7CFE"/>
    <w:rsid w:val="008000C2"/>
    <w:rsid w:val="008003B1"/>
    <w:rsid w:val="00800F7D"/>
    <w:rsid w:val="00802080"/>
    <w:rsid w:val="00802CC8"/>
    <w:rsid w:val="00802E31"/>
    <w:rsid w:val="00802E57"/>
    <w:rsid w:val="0080327B"/>
    <w:rsid w:val="00803D35"/>
    <w:rsid w:val="00804127"/>
    <w:rsid w:val="008047EE"/>
    <w:rsid w:val="00804A33"/>
    <w:rsid w:val="00805293"/>
    <w:rsid w:val="0080630D"/>
    <w:rsid w:val="00806951"/>
    <w:rsid w:val="00806F9D"/>
    <w:rsid w:val="008075F4"/>
    <w:rsid w:val="0080796C"/>
    <w:rsid w:val="00807F2C"/>
    <w:rsid w:val="008101D5"/>
    <w:rsid w:val="008105B1"/>
    <w:rsid w:val="00810B61"/>
    <w:rsid w:val="00810C0D"/>
    <w:rsid w:val="00811655"/>
    <w:rsid w:val="00811720"/>
    <w:rsid w:val="00811880"/>
    <w:rsid w:val="008126EE"/>
    <w:rsid w:val="00812749"/>
    <w:rsid w:val="00812A2D"/>
    <w:rsid w:val="00812F3C"/>
    <w:rsid w:val="00815064"/>
    <w:rsid w:val="008150AD"/>
    <w:rsid w:val="00815BBE"/>
    <w:rsid w:val="00815DD3"/>
    <w:rsid w:val="008168C7"/>
    <w:rsid w:val="00817A8F"/>
    <w:rsid w:val="008203E8"/>
    <w:rsid w:val="008205ED"/>
    <w:rsid w:val="008208BE"/>
    <w:rsid w:val="00820BB7"/>
    <w:rsid w:val="00820FEB"/>
    <w:rsid w:val="0082121C"/>
    <w:rsid w:val="00821F49"/>
    <w:rsid w:val="00823764"/>
    <w:rsid w:val="0082378B"/>
    <w:rsid w:val="008238D7"/>
    <w:rsid w:val="00823B8F"/>
    <w:rsid w:val="00823D17"/>
    <w:rsid w:val="00823EDF"/>
    <w:rsid w:val="008244AA"/>
    <w:rsid w:val="0082478C"/>
    <w:rsid w:val="00824B61"/>
    <w:rsid w:val="00824D8E"/>
    <w:rsid w:val="00825273"/>
    <w:rsid w:val="00825F06"/>
    <w:rsid w:val="00826B23"/>
    <w:rsid w:val="00827732"/>
    <w:rsid w:val="008302E5"/>
    <w:rsid w:val="00830450"/>
    <w:rsid w:val="0083054D"/>
    <w:rsid w:val="00830F3B"/>
    <w:rsid w:val="00831829"/>
    <w:rsid w:val="00831F3D"/>
    <w:rsid w:val="008321FC"/>
    <w:rsid w:val="00832E8D"/>
    <w:rsid w:val="00833317"/>
    <w:rsid w:val="00833369"/>
    <w:rsid w:val="008334AD"/>
    <w:rsid w:val="00833745"/>
    <w:rsid w:val="00833C6E"/>
    <w:rsid w:val="00833C9A"/>
    <w:rsid w:val="00833DE7"/>
    <w:rsid w:val="00834FF4"/>
    <w:rsid w:val="008350F3"/>
    <w:rsid w:val="00835AEA"/>
    <w:rsid w:val="008360EA"/>
    <w:rsid w:val="00836945"/>
    <w:rsid w:val="00836B3C"/>
    <w:rsid w:val="00836D85"/>
    <w:rsid w:val="00836F20"/>
    <w:rsid w:val="008373D3"/>
    <w:rsid w:val="00837CFB"/>
    <w:rsid w:val="00837F9B"/>
    <w:rsid w:val="008415AE"/>
    <w:rsid w:val="00841AC5"/>
    <w:rsid w:val="00841D3C"/>
    <w:rsid w:val="008421A9"/>
    <w:rsid w:val="00842525"/>
    <w:rsid w:val="00842E85"/>
    <w:rsid w:val="00843077"/>
    <w:rsid w:val="008432A7"/>
    <w:rsid w:val="0084338E"/>
    <w:rsid w:val="008437C6"/>
    <w:rsid w:val="00844239"/>
    <w:rsid w:val="00844292"/>
    <w:rsid w:val="00845611"/>
    <w:rsid w:val="00845D4D"/>
    <w:rsid w:val="00845EB5"/>
    <w:rsid w:val="0084696A"/>
    <w:rsid w:val="0084720B"/>
    <w:rsid w:val="0084769C"/>
    <w:rsid w:val="008478D4"/>
    <w:rsid w:val="00847EAB"/>
    <w:rsid w:val="00850680"/>
    <w:rsid w:val="00850CA5"/>
    <w:rsid w:val="00852C53"/>
    <w:rsid w:val="00852ECD"/>
    <w:rsid w:val="0085340C"/>
    <w:rsid w:val="008535C9"/>
    <w:rsid w:val="008539E5"/>
    <w:rsid w:val="00854286"/>
    <w:rsid w:val="008542F6"/>
    <w:rsid w:val="0085432E"/>
    <w:rsid w:val="0085458B"/>
    <w:rsid w:val="0085527D"/>
    <w:rsid w:val="008557A2"/>
    <w:rsid w:val="00855C4D"/>
    <w:rsid w:val="00856640"/>
    <w:rsid w:val="00856817"/>
    <w:rsid w:val="00856F1E"/>
    <w:rsid w:val="008572E2"/>
    <w:rsid w:val="008578BA"/>
    <w:rsid w:val="00857A51"/>
    <w:rsid w:val="008602BC"/>
    <w:rsid w:val="008603E0"/>
    <w:rsid w:val="008606BF"/>
    <w:rsid w:val="00861573"/>
    <w:rsid w:val="00861B57"/>
    <w:rsid w:val="00861E85"/>
    <w:rsid w:val="0086218B"/>
    <w:rsid w:val="008621E9"/>
    <w:rsid w:val="00862562"/>
    <w:rsid w:val="00862678"/>
    <w:rsid w:val="00862883"/>
    <w:rsid w:val="00862F75"/>
    <w:rsid w:val="00863168"/>
    <w:rsid w:val="00863297"/>
    <w:rsid w:val="0086334D"/>
    <w:rsid w:val="00863546"/>
    <w:rsid w:val="00863FA6"/>
    <w:rsid w:val="00864153"/>
    <w:rsid w:val="00864570"/>
    <w:rsid w:val="0086487C"/>
    <w:rsid w:val="00865797"/>
    <w:rsid w:val="00866230"/>
    <w:rsid w:val="00866545"/>
    <w:rsid w:val="00866A33"/>
    <w:rsid w:val="00866E1F"/>
    <w:rsid w:val="0086739D"/>
    <w:rsid w:val="00867584"/>
    <w:rsid w:val="0086761F"/>
    <w:rsid w:val="00867F07"/>
    <w:rsid w:val="00870425"/>
    <w:rsid w:val="008707CA"/>
    <w:rsid w:val="00871D99"/>
    <w:rsid w:val="00872713"/>
    <w:rsid w:val="008728A0"/>
    <w:rsid w:val="008730EE"/>
    <w:rsid w:val="008735BC"/>
    <w:rsid w:val="0087389A"/>
    <w:rsid w:val="008739A7"/>
    <w:rsid w:val="00874CA0"/>
    <w:rsid w:val="00875267"/>
    <w:rsid w:val="008762FF"/>
    <w:rsid w:val="00876A67"/>
    <w:rsid w:val="0087718F"/>
    <w:rsid w:val="0087786E"/>
    <w:rsid w:val="008804AB"/>
    <w:rsid w:val="008805BA"/>
    <w:rsid w:val="008808C7"/>
    <w:rsid w:val="008817E1"/>
    <w:rsid w:val="00881873"/>
    <w:rsid w:val="00882316"/>
    <w:rsid w:val="008828B0"/>
    <w:rsid w:val="00883018"/>
    <w:rsid w:val="00883603"/>
    <w:rsid w:val="00883A27"/>
    <w:rsid w:val="00883B42"/>
    <w:rsid w:val="00884059"/>
    <w:rsid w:val="0088428F"/>
    <w:rsid w:val="0088490A"/>
    <w:rsid w:val="008857A4"/>
    <w:rsid w:val="00886557"/>
    <w:rsid w:val="00886C88"/>
    <w:rsid w:val="00886CD7"/>
    <w:rsid w:val="00886F1B"/>
    <w:rsid w:val="008875B4"/>
    <w:rsid w:val="00887684"/>
    <w:rsid w:val="0089008D"/>
    <w:rsid w:val="0089051B"/>
    <w:rsid w:val="00890743"/>
    <w:rsid w:val="00891993"/>
    <w:rsid w:val="00892029"/>
    <w:rsid w:val="0089211A"/>
    <w:rsid w:val="00892222"/>
    <w:rsid w:val="00893E63"/>
    <w:rsid w:val="00893F3B"/>
    <w:rsid w:val="0089430A"/>
    <w:rsid w:val="00894383"/>
    <w:rsid w:val="008949EC"/>
    <w:rsid w:val="0089504C"/>
    <w:rsid w:val="00895B3D"/>
    <w:rsid w:val="008962C0"/>
    <w:rsid w:val="0089698D"/>
    <w:rsid w:val="00896B9B"/>
    <w:rsid w:val="008971F8"/>
    <w:rsid w:val="008975EE"/>
    <w:rsid w:val="00897A4E"/>
    <w:rsid w:val="008A0567"/>
    <w:rsid w:val="008A117B"/>
    <w:rsid w:val="008A1D50"/>
    <w:rsid w:val="008A2613"/>
    <w:rsid w:val="008A295C"/>
    <w:rsid w:val="008A2A3D"/>
    <w:rsid w:val="008A2B7F"/>
    <w:rsid w:val="008A2BE6"/>
    <w:rsid w:val="008A2D0C"/>
    <w:rsid w:val="008A2E88"/>
    <w:rsid w:val="008A3176"/>
    <w:rsid w:val="008A3213"/>
    <w:rsid w:val="008A363A"/>
    <w:rsid w:val="008A46AF"/>
    <w:rsid w:val="008A4BB5"/>
    <w:rsid w:val="008A5096"/>
    <w:rsid w:val="008A51EA"/>
    <w:rsid w:val="008A5269"/>
    <w:rsid w:val="008A5E47"/>
    <w:rsid w:val="008A61EA"/>
    <w:rsid w:val="008A6297"/>
    <w:rsid w:val="008A6698"/>
    <w:rsid w:val="008A6E41"/>
    <w:rsid w:val="008A7441"/>
    <w:rsid w:val="008A7C41"/>
    <w:rsid w:val="008B11E1"/>
    <w:rsid w:val="008B17A6"/>
    <w:rsid w:val="008B1FFF"/>
    <w:rsid w:val="008B215D"/>
    <w:rsid w:val="008B246D"/>
    <w:rsid w:val="008B28B4"/>
    <w:rsid w:val="008B2A3C"/>
    <w:rsid w:val="008B2DE1"/>
    <w:rsid w:val="008B3FC6"/>
    <w:rsid w:val="008B45BE"/>
    <w:rsid w:val="008B4EA3"/>
    <w:rsid w:val="008B564B"/>
    <w:rsid w:val="008B6972"/>
    <w:rsid w:val="008B699F"/>
    <w:rsid w:val="008B6B92"/>
    <w:rsid w:val="008B78A7"/>
    <w:rsid w:val="008B7A79"/>
    <w:rsid w:val="008B7C51"/>
    <w:rsid w:val="008C0490"/>
    <w:rsid w:val="008C064D"/>
    <w:rsid w:val="008C08A8"/>
    <w:rsid w:val="008C1B9E"/>
    <w:rsid w:val="008C25F1"/>
    <w:rsid w:val="008C2917"/>
    <w:rsid w:val="008C2E79"/>
    <w:rsid w:val="008C346E"/>
    <w:rsid w:val="008C3E6B"/>
    <w:rsid w:val="008C4813"/>
    <w:rsid w:val="008C4D90"/>
    <w:rsid w:val="008C522F"/>
    <w:rsid w:val="008C56AF"/>
    <w:rsid w:val="008C5874"/>
    <w:rsid w:val="008C5C0D"/>
    <w:rsid w:val="008C6B66"/>
    <w:rsid w:val="008C6DF3"/>
    <w:rsid w:val="008C704F"/>
    <w:rsid w:val="008C73FA"/>
    <w:rsid w:val="008C7C81"/>
    <w:rsid w:val="008D0339"/>
    <w:rsid w:val="008D045D"/>
    <w:rsid w:val="008D0498"/>
    <w:rsid w:val="008D0D47"/>
    <w:rsid w:val="008D1A63"/>
    <w:rsid w:val="008D1A75"/>
    <w:rsid w:val="008D1C92"/>
    <w:rsid w:val="008D2070"/>
    <w:rsid w:val="008D24B4"/>
    <w:rsid w:val="008D2693"/>
    <w:rsid w:val="008D271E"/>
    <w:rsid w:val="008D2A32"/>
    <w:rsid w:val="008D349B"/>
    <w:rsid w:val="008D375B"/>
    <w:rsid w:val="008D399D"/>
    <w:rsid w:val="008D4217"/>
    <w:rsid w:val="008D459C"/>
    <w:rsid w:val="008D49E9"/>
    <w:rsid w:val="008D4AC7"/>
    <w:rsid w:val="008D4FAE"/>
    <w:rsid w:val="008D5177"/>
    <w:rsid w:val="008D5370"/>
    <w:rsid w:val="008D53B5"/>
    <w:rsid w:val="008D660F"/>
    <w:rsid w:val="008D6CB4"/>
    <w:rsid w:val="008D6D17"/>
    <w:rsid w:val="008D7554"/>
    <w:rsid w:val="008D781F"/>
    <w:rsid w:val="008D7DF9"/>
    <w:rsid w:val="008E019F"/>
    <w:rsid w:val="008E0D5E"/>
    <w:rsid w:val="008E0DB8"/>
    <w:rsid w:val="008E14FC"/>
    <w:rsid w:val="008E184D"/>
    <w:rsid w:val="008E1C26"/>
    <w:rsid w:val="008E1D0E"/>
    <w:rsid w:val="008E1FAE"/>
    <w:rsid w:val="008E2A2E"/>
    <w:rsid w:val="008E2F68"/>
    <w:rsid w:val="008E4004"/>
    <w:rsid w:val="008E4232"/>
    <w:rsid w:val="008E44C5"/>
    <w:rsid w:val="008E45A1"/>
    <w:rsid w:val="008E508C"/>
    <w:rsid w:val="008E54EB"/>
    <w:rsid w:val="008E5708"/>
    <w:rsid w:val="008E6257"/>
    <w:rsid w:val="008E6401"/>
    <w:rsid w:val="008E67C0"/>
    <w:rsid w:val="008E6814"/>
    <w:rsid w:val="008E7000"/>
    <w:rsid w:val="008E767B"/>
    <w:rsid w:val="008E7DD6"/>
    <w:rsid w:val="008F01A4"/>
    <w:rsid w:val="008F05E7"/>
    <w:rsid w:val="008F0722"/>
    <w:rsid w:val="008F0798"/>
    <w:rsid w:val="008F0CF9"/>
    <w:rsid w:val="008F0F4F"/>
    <w:rsid w:val="008F1735"/>
    <w:rsid w:val="008F20A6"/>
    <w:rsid w:val="008F2C29"/>
    <w:rsid w:val="008F312B"/>
    <w:rsid w:val="008F38E5"/>
    <w:rsid w:val="008F4092"/>
    <w:rsid w:val="008F4EA0"/>
    <w:rsid w:val="008F4F89"/>
    <w:rsid w:val="008F5CA5"/>
    <w:rsid w:val="008F5E51"/>
    <w:rsid w:val="008F6526"/>
    <w:rsid w:val="008F68A5"/>
    <w:rsid w:val="008F6C6D"/>
    <w:rsid w:val="008F70E9"/>
    <w:rsid w:val="0090038D"/>
    <w:rsid w:val="009006F4"/>
    <w:rsid w:val="00901517"/>
    <w:rsid w:val="0090194F"/>
    <w:rsid w:val="00901E85"/>
    <w:rsid w:val="00901F19"/>
    <w:rsid w:val="00903227"/>
    <w:rsid w:val="009033FC"/>
    <w:rsid w:val="00904EF0"/>
    <w:rsid w:val="009058B3"/>
    <w:rsid w:val="00905C9B"/>
    <w:rsid w:val="0090643D"/>
    <w:rsid w:val="00906D5A"/>
    <w:rsid w:val="00907470"/>
    <w:rsid w:val="0091005F"/>
    <w:rsid w:val="009104F4"/>
    <w:rsid w:val="009105BA"/>
    <w:rsid w:val="00910820"/>
    <w:rsid w:val="00910958"/>
    <w:rsid w:val="009117AA"/>
    <w:rsid w:val="00911D67"/>
    <w:rsid w:val="00912463"/>
    <w:rsid w:val="00912496"/>
    <w:rsid w:val="009127F6"/>
    <w:rsid w:val="00912C94"/>
    <w:rsid w:val="00913406"/>
    <w:rsid w:val="009134AB"/>
    <w:rsid w:val="00914077"/>
    <w:rsid w:val="009142E4"/>
    <w:rsid w:val="00914485"/>
    <w:rsid w:val="0091475A"/>
    <w:rsid w:val="009148A4"/>
    <w:rsid w:val="009148F6"/>
    <w:rsid w:val="00915A60"/>
    <w:rsid w:val="00915FFB"/>
    <w:rsid w:val="0091669E"/>
    <w:rsid w:val="00916AD6"/>
    <w:rsid w:val="00916CEE"/>
    <w:rsid w:val="0091759C"/>
    <w:rsid w:val="0091795E"/>
    <w:rsid w:val="00917A84"/>
    <w:rsid w:val="00917B4C"/>
    <w:rsid w:val="00917E84"/>
    <w:rsid w:val="0092169D"/>
    <w:rsid w:val="009218F5"/>
    <w:rsid w:val="00921B6D"/>
    <w:rsid w:val="00921EC3"/>
    <w:rsid w:val="00921F0F"/>
    <w:rsid w:val="00921FEF"/>
    <w:rsid w:val="0092252F"/>
    <w:rsid w:val="00922E36"/>
    <w:rsid w:val="0092369F"/>
    <w:rsid w:val="00923750"/>
    <w:rsid w:val="00924020"/>
    <w:rsid w:val="00924356"/>
    <w:rsid w:val="00924DDB"/>
    <w:rsid w:val="009259B3"/>
    <w:rsid w:val="00925CD6"/>
    <w:rsid w:val="0092601E"/>
    <w:rsid w:val="009263A0"/>
    <w:rsid w:val="009263F6"/>
    <w:rsid w:val="009264F4"/>
    <w:rsid w:val="00926559"/>
    <w:rsid w:val="009265D8"/>
    <w:rsid w:val="00926C01"/>
    <w:rsid w:val="00927036"/>
    <w:rsid w:val="0092714D"/>
    <w:rsid w:val="00927159"/>
    <w:rsid w:val="00927462"/>
    <w:rsid w:val="0092771A"/>
    <w:rsid w:val="00927F3F"/>
    <w:rsid w:val="00930521"/>
    <w:rsid w:val="009312C3"/>
    <w:rsid w:val="00931CE0"/>
    <w:rsid w:val="00931DB2"/>
    <w:rsid w:val="00931FC3"/>
    <w:rsid w:val="00932174"/>
    <w:rsid w:val="0093275B"/>
    <w:rsid w:val="009329AD"/>
    <w:rsid w:val="00932E82"/>
    <w:rsid w:val="0093312C"/>
    <w:rsid w:val="009338F7"/>
    <w:rsid w:val="00933FB5"/>
    <w:rsid w:val="00935119"/>
    <w:rsid w:val="0093579E"/>
    <w:rsid w:val="009358F0"/>
    <w:rsid w:val="00935987"/>
    <w:rsid w:val="009363CE"/>
    <w:rsid w:val="009365AB"/>
    <w:rsid w:val="0093679A"/>
    <w:rsid w:val="009370F6"/>
    <w:rsid w:val="00937203"/>
    <w:rsid w:val="0093722E"/>
    <w:rsid w:val="009379A0"/>
    <w:rsid w:val="00937CF9"/>
    <w:rsid w:val="00940540"/>
    <w:rsid w:val="00940ADA"/>
    <w:rsid w:val="00941260"/>
    <w:rsid w:val="009413F9"/>
    <w:rsid w:val="009414F6"/>
    <w:rsid w:val="00941FF9"/>
    <w:rsid w:val="00942496"/>
    <w:rsid w:val="009426D5"/>
    <w:rsid w:val="00942789"/>
    <w:rsid w:val="00942D64"/>
    <w:rsid w:val="0094335F"/>
    <w:rsid w:val="009440B1"/>
    <w:rsid w:val="00944413"/>
    <w:rsid w:val="0094585A"/>
    <w:rsid w:val="00945F25"/>
    <w:rsid w:val="0094627E"/>
    <w:rsid w:val="00946AA4"/>
    <w:rsid w:val="00947CA5"/>
    <w:rsid w:val="009502EC"/>
    <w:rsid w:val="00950479"/>
    <w:rsid w:val="009506E0"/>
    <w:rsid w:val="00950B25"/>
    <w:rsid w:val="00951279"/>
    <w:rsid w:val="00951455"/>
    <w:rsid w:val="009520FF"/>
    <w:rsid w:val="009521E6"/>
    <w:rsid w:val="00952340"/>
    <w:rsid w:val="009530ED"/>
    <w:rsid w:val="009531EB"/>
    <w:rsid w:val="0095381D"/>
    <w:rsid w:val="0095385F"/>
    <w:rsid w:val="009544F0"/>
    <w:rsid w:val="00954DC9"/>
    <w:rsid w:val="009550C1"/>
    <w:rsid w:val="00955D1C"/>
    <w:rsid w:val="00956094"/>
    <w:rsid w:val="00956315"/>
    <w:rsid w:val="0095680B"/>
    <w:rsid w:val="00956F28"/>
    <w:rsid w:val="0095713B"/>
    <w:rsid w:val="009573B9"/>
    <w:rsid w:val="0095778D"/>
    <w:rsid w:val="00957904"/>
    <w:rsid w:val="009603F7"/>
    <w:rsid w:val="00960480"/>
    <w:rsid w:val="009606B8"/>
    <w:rsid w:val="00960D51"/>
    <w:rsid w:val="00961969"/>
    <w:rsid w:val="00962017"/>
    <w:rsid w:val="00962605"/>
    <w:rsid w:val="009628F9"/>
    <w:rsid w:val="00962E6B"/>
    <w:rsid w:val="009635FE"/>
    <w:rsid w:val="00963C23"/>
    <w:rsid w:val="00963CE7"/>
    <w:rsid w:val="00963F37"/>
    <w:rsid w:val="0096579F"/>
    <w:rsid w:val="009666AA"/>
    <w:rsid w:val="00966CE8"/>
    <w:rsid w:val="00967491"/>
    <w:rsid w:val="00967C03"/>
    <w:rsid w:val="009702A6"/>
    <w:rsid w:val="00970BB6"/>
    <w:rsid w:val="00970D6A"/>
    <w:rsid w:val="009718F6"/>
    <w:rsid w:val="00971D5F"/>
    <w:rsid w:val="0097246D"/>
    <w:rsid w:val="009729CB"/>
    <w:rsid w:val="00972D91"/>
    <w:rsid w:val="00973A31"/>
    <w:rsid w:val="00973AF4"/>
    <w:rsid w:val="00973B47"/>
    <w:rsid w:val="00973BA3"/>
    <w:rsid w:val="00974BC3"/>
    <w:rsid w:val="00975D75"/>
    <w:rsid w:val="00976034"/>
    <w:rsid w:val="009760CE"/>
    <w:rsid w:val="0097632D"/>
    <w:rsid w:val="00977066"/>
    <w:rsid w:val="00977604"/>
    <w:rsid w:val="009776C6"/>
    <w:rsid w:val="00977C75"/>
    <w:rsid w:val="00980384"/>
    <w:rsid w:val="00980622"/>
    <w:rsid w:val="00980744"/>
    <w:rsid w:val="00980AB4"/>
    <w:rsid w:val="009818F7"/>
    <w:rsid w:val="009825D0"/>
    <w:rsid w:val="00982825"/>
    <w:rsid w:val="00982CA7"/>
    <w:rsid w:val="00982DDC"/>
    <w:rsid w:val="0098341B"/>
    <w:rsid w:val="009835E1"/>
    <w:rsid w:val="00983CDC"/>
    <w:rsid w:val="009850BE"/>
    <w:rsid w:val="0098527C"/>
    <w:rsid w:val="009865BE"/>
    <w:rsid w:val="00986B76"/>
    <w:rsid w:val="00987199"/>
    <w:rsid w:val="00987340"/>
    <w:rsid w:val="00987663"/>
    <w:rsid w:val="00991D32"/>
    <w:rsid w:val="00992407"/>
    <w:rsid w:val="00992AE9"/>
    <w:rsid w:val="00992F40"/>
    <w:rsid w:val="009930EF"/>
    <w:rsid w:val="009936E0"/>
    <w:rsid w:val="00993C81"/>
    <w:rsid w:val="009942BE"/>
    <w:rsid w:val="00994CE6"/>
    <w:rsid w:val="009953EF"/>
    <w:rsid w:val="00995F05"/>
    <w:rsid w:val="00997B91"/>
    <w:rsid w:val="009A001D"/>
    <w:rsid w:val="009A0323"/>
    <w:rsid w:val="009A05EE"/>
    <w:rsid w:val="009A1996"/>
    <w:rsid w:val="009A250B"/>
    <w:rsid w:val="009A2BB6"/>
    <w:rsid w:val="009A2E82"/>
    <w:rsid w:val="009A2F25"/>
    <w:rsid w:val="009A3BDA"/>
    <w:rsid w:val="009A3CF9"/>
    <w:rsid w:val="009A3E85"/>
    <w:rsid w:val="009A4504"/>
    <w:rsid w:val="009A4684"/>
    <w:rsid w:val="009A47DA"/>
    <w:rsid w:val="009A49A2"/>
    <w:rsid w:val="009A4B27"/>
    <w:rsid w:val="009A4FBC"/>
    <w:rsid w:val="009A5032"/>
    <w:rsid w:val="009A5171"/>
    <w:rsid w:val="009A570D"/>
    <w:rsid w:val="009A69BB"/>
    <w:rsid w:val="009A6F47"/>
    <w:rsid w:val="009A73FF"/>
    <w:rsid w:val="009B004B"/>
    <w:rsid w:val="009B023D"/>
    <w:rsid w:val="009B086B"/>
    <w:rsid w:val="009B0A97"/>
    <w:rsid w:val="009B122C"/>
    <w:rsid w:val="009B194F"/>
    <w:rsid w:val="009B1B88"/>
    <w:rsid w:val="009B25F8"/>
    <w:rsid w:val="009B2812"/>
    <w:rsid w:val="009B2B38"/>
    <w:rsid w:val="009B2E48"/>
    <w:rsid w:val="009B315A"/>
    <w:rsid w:val="009B334F"/>
    <w:rsid w:val="009B433E"/>
    <w:rsid w:val="009B4B3E"/>
    <w:rsid w:val="009B4F05"/>
    <w:rsid w:val="009B4FFA"/>
    <w:rsid w:val="009B5B55"/>
    <w:rsid w:val="009B6E89"/>
    <w:rsid w:val="009B7481"/>
    <w:rsid w:val="009B7964"/>
    <w:rsid w:val="009B7E0A"/>
    <w:rsid w:val="009B7F10"/>
    <w:rsid w:val="009C057B"/>
    <w:rsid w:val="009C0795"/>
    <w:rsid w:val="009C0B83"/>
    <w:rsid w:val="009C0F87"/>
    <w:rsid w:val="009C27DB"/>
    <w:rsid w:val="009C2906"/>
    <w:rsid w:val="009C307D"/>
    <w:rsid w:val="009C56EC"/>
    <w:rsid w:val="009C620D"/>
    <w:rsid w:val="009C6405"/>
    <w:rsid w:val="009C6651"/>
    <w:rsid w:val="009C726F"/>
    <w:rsid w:val="009C7E35"/>
    <w:rsid w:val="009C7E96"/>
    <w:rsid w:val="009D09B6"/>
    <w:rsid w:val="009D0AF4"/>
    <w:rsid w:val="009D0D74"/>
    <w:rsid w:val="009D1236"/>
    <w:rsid w:val="009D12BB"/>
    <w:rsid w:val="009D1886"/>
    <w:rsid w:val="009D1B9A"/>
    <w:rsid w:val="009D1DE9"/>
    <w:rsid w:val="009D20FD"/>
    <w:rsid w:val="009D2FBC"/>
    <w:rsid w:val="009D329A"/>
    <w:rsid w:val="009D32DA"/>
    <w:rsid w:val="009D32EF"/>
    <w:rsid w:val="009D37C5"/>
    <w:rsid w:val="009D3CF2"/>
    <w:rsid w:val="009D427A"/>
    <w:rsid w:val="009D4914"/>
    <w:rsid w:val="009D57A2"/>
    <w:rsid w:val="009D5CB0"/>
    <w:rsid w:val="009D5E78"/>
    <w:rsid w:val="009D6017"/>
    <w:rsid w:val="009D6A0B"/>
    <w:rsid w:val="009D6D19"/>
    <w:rsid w:val="009D6E25"/>
    <w:rsid w:val="009D71A9"/>
    <w:rsid w:val="009D735E"/>
    <w:rsid w:val="009E022E"/>
    <w:rsid w:val="009E1021"/>
    <w:rsid w:val="009E1283"/>
    <w:rsid w:val="009E16D6"/>
    <w:rsid w:val="009E1EFA"/>
    <w:rsid w:val="009E265A"/>
    <w:rsid w:val="009E2890"/>
    <w:rsid w:val="009E28FC"/>
    <w:rsid w:val="009E30C0"/>
    <w:rsid w:val="009E3121"/>
    <w:rsid w:val="009E3B75"/>
    <w:rsid w:val="009E442B"/>
    <w:rsid w:val="009E45E5"/>
    <w:rsid w:val="009E4642"/>
    <w:rsid w:val="009E4685"/>
    <w:rsid w:val="009E4951"/>
    <w:rsid w:val="009E4C34"/>
    <w:rsid w:val="009E577E"/>
    <w:rsid w:val="009E57C1"/>
    <w:rsid w:val="009E59FC"/>
    <w:rsid w:val="009E5A63"/>
    <w:rsid w:val="009E5AD2"/>
    <w:rsid w:val="009E5B6C"/>
    <w:rsid w:val="009E67D5"/>
    <w:rsid w:val="009E6BDC"/>
    <w:rsid w:val="009E7145"/>
    <w:rsid w:val="009E75A7"/>
    <w:rsid w:val="009E7AC5"/>
    <w:rsid w:val="009F06E5"/>
    <w:rsid w:val="009F0746"/>
    <w:rsid w:val="009F089F"/>
    <w:rsid w:val="009F1C1A"/>
    <w:rsid w:val="009F263F"/>
    <w:rsid w:val="009F2A7B"/>
    <w:rsid w:val="009F2ACF"/>
    <w:rsid w:val="009F3711"/>
    <w:rsid w:val="009F3790"/>
    <w:rsid w:val="009F3869"/>
    <w:rsid w:val="009F44A4"/>
    <w:rsid w:val="009F5ABD"/>
    <w:rsid w:val="009F5BDF"/>
    <w:rsid w:val="009F5CE2"/>
    <w:rsid w:val="009F6011"/>
    <w:rsid w:val="009F698A"/>
    <w:rsid w:val="009F6BBD"/>
    <w:rsid w:val="009F6CBF"/>
    <w:rsid w:val="009F7317"/>
    <w:rsid w:val="009F7652"/>
    <w:rsid w:val="009F7E0B"/>
    <w:rsid w:val="00A00151"/>
    <w:rsid w:val="00A00958"/>
    <w:rsid w:val="00A00A64"/>
    <w:rsid w:val="00A00FFE"/>
    <w:rsid w:val="00A01090"/>
    <w:rsid w:val="00A01504"/>
    <w:rsid w:val="00A01C89"/>
    <w:rsid w:val="00A02856"/>
    <w:rsid w:val="00A02BCA"/>
    <w:rsid w:val="00A03241"/>
    <w:rsid w:val="00A0511B"/>
    <w:rsid w:val="00A05B9D"/>
    <w:rsid w:val="00A05D49"/>
    <w:rsid w:val="00A05DA4"/>
    <w:rsid w:val="00A065BF"/>
    <w:rsid w:val="00A06B86"/>
    <w:rsid w:val="00A06C71"/>
    <w:rsid w:val="00A06E04"/>
    <w:rsid w:val="00A071FD"/>
    <w:rsid w:val="00A0733F"/>
    <w:rsid w:val="00A109E8"/>
    <w:rsid w:val="00A112BE"/>
    <w:rsid w:val="00A11565"/>
    <w:rsid w:val="00A116D0"/>
    <w:rsid w:val="00A1187C"/>
    <w:rsid w:val="00A11B48"/>
    <w:rsid w:val="00A122AD"/>
    <w:rsid w:val="00A12A4E"/>
    <w:rsid w:val="00A12CDB"/>
    <w:rsid w:val="00A1326F"/>
    <w:rsid w:val="00A136AE"/>
    <w:rsid w:val="00A137D1"/>
    <w:rsid w:val="00A145DD"/>
    <w:rsid w:val="00A14E36"/>
    <w:rsid w:val="00A1617E"/>
    <w:rsid w:val="00A16410"/>
    <w:rsid w:val="00A164E7"/>
    <w:rsid w:val="00A16757"/>
    <w:rsid w:val="00A16786"/>
    <w:rsid w:val="00A1696C"/>
    <w:rsid w:val="00A176CC"/>
    <w:rsid w:val="00A17D90"/>
    <w:rsid w:val="00A20357"/>
    <w:rsid w:val="00A205AB"/>
    <w:rsid w:val="00A20EB3"/>
    <w:rsid w:val="00A21BE5"/>
    <w:rsid w:val="00A21D13"/>
    <w:rsid w:val="00A222D2"/>
    <w:rsid w:val="00A223F5"/>
    <w:rsid w:val="00A227DD"/>
    <w:rsid w:val="00A227F0"/>
    <w:rsid w:val="00A2348B"/>
    <w:rsid w:val="00A23CAC"/>
    <w:rsid w:val="00A23D58"/>
    <w:rsid w:val="00A23EC2"/>
    <w:rsid w:val="00A2522C"/>
    <w:rsid w:val="00A25F13"/>
    <w:rsid w:val="00A26127"/>
    <w:rsid w:val="00A270BF"/>
    <w:rsid w:val="00A27814"/>
    <w:rsid w:val="00A27EA3"/>
    <w:rsid w:val="00A27F63"/>
    <w:rsid w:val="00A30FE1"/>
    <w:rsid w:val="00A3148E"/>
    <w:rsid w:val="00A315D1"/>
    <w:rsid w:val="00A3188C"/>
    <w:rsid w:val="00A32F59"/>
    <w:rsid w:val="00A337AC"/>
    <w:rsid w:val="00A3395F"/>
    <w:rsid w:val="00A34D69"/>
    <w:rsid w:val="00A35B6C"/>
    <w:rsid w:val="00A35BEF"/>
    <w:rsid w:val="00A364C8"/>
    <w:rsid w:val="00A368EF"/>
    <w:rsid w:val="00A36DBA"/>
    <w:rsid w:val="00A37D64"/>
    <w:rsid w:val="00A40D59"/>
    <w:rsid w:val="00A40EE0"/>
    <w:rsid w:val="00A41E36"/>
    <w:rsid w:val="00A42049"/>
    <w:rsid w:val="00A42228"/>
    <w:rsid w:val="00A42251"/>
    <w:rsid w:val="00A422DD"/>
    <w:rsid w:val="00A4281C"/>
    <w:rsid w:val="00A42E8E"/>
    <w:rsid w:val="00A43354"/>
    <w:rsid w:val="00A44624"/>
    <w:rsid w:val="00A447D3"/>
    <w:rsid w:val="00A44AAE"/>
    <w:rsid w:val="00A44DE3"/>
    <w:rsid w:val="00A44E41"/>
    <w:rsid w:val="00A463CF"/>
    <w:rsid w:val="00A46D6E"/>
    <w:rsid w:val="00A46FF0"/>
    <w:rsid w:val="00A47402"/>
    <w:rsid w:val="00A4742A"/>
    <w:rsid w:val="00A476C2"/>
    <w:rsid w:val="00A479AE"/>
    <w:rsid w:val="00A5015D"/>
    <w:rsid w:val="00A50360"/>
    <w:rsid w:val="00A512DD"/>
    <w:rsid w:val="00A517C3"/>
    <w:rsid w:val="00A51859"/>
    <w:rsid w:val="00A51CF0"/>
    <w:rsid w:val="00A51EB6"/>
    <w:rsid w:val="00A5270E"/>
    <w:rsid w:val="00A528B2"/>
    <w:rsid w:val="00A533C5"/>
    <w:rsid w:val="00A53E5D"/>
    <w:rsid w:val="00A54585"/>
    <w:rsid w:val="00A5461C"/>
    <w:rsid w:val="00A549F6"/>
    <w:rsid w:val="00A551C1"/>
    <w:rsid w:val="00A552DD"/>
    <w:rsid w:val="00A55331"/>
    <w:rsid w:val="00A555A3"/>
    <w:rsid w:val="00A5574D"/>
    <w:rsid w:val="00A55AB7"/>
    <w:rsid w:val="00A55AD8"/>
    <w:rsid w:val="00A56876"/>
    <w:rsid w:val="00A56900"/>
    <w:rsid w:val="00A56FAB"/>
    <w:rsid w:val="00A57B6D"/>
    <w:rsid w:val="00A57C0E"/>
    <w:rsid w:val="00A60981"/>
    <w:rsid w:val="00A609E8"/>
    <w:rsid w:val="00A60C3B"/>
    <w:rsid w:val="00A61219"/>
    <w:rsid w:val="00A6185E"/>
    <w:rsid w:val="00A61F36"/>
    <w:rsid w:val="00A627E4"/>
    <w:rsid w:val="00A628A4"/>
    <w:rsid w:val="00A62EF8"/>
    <w:rsid w:val="00A63062"/>
    <w:rsid w:val="00A63699"/>
    <w:rsid w:val="00A63D69"/>
    <w:rsid w:val="00A63DA1"/>
    <w:rsid w:val="00A6467B"/>
    <w:rsid w:val="00A64AC1"/>
    <w:rsid w:val="00A65769"/>
    <w:rsid w:val="00A663DB"/>
    <w:rsid w:val="00A7001B"/>
    <w:rsid w:val="00A70186"/>
    <w:rsid w:val="00A7018F"/>
    <w:rsid w:val="00A70729"/>
    <w:rsid w:val="00A71327"/>
    <w:rsid w:val="00A7157D"/>
    <w:rsid w:val="00A71E69"/>
    <w:rsid w:val="00A72380"/>
    <w:rsid w:val="00A727CE"/>
    <w:rsid w:val="00A72AFC"/>
    <w:rsid w:val="00A72EED"/>
    <w:rsid w:val="00A72FAE"/>
    <w:rsid w:val="00A7301E"/>
    <w:rsid w:val="00A736DA"/>
    <w:rsid w:val="00A73959"/>
    <w:rsid w:val="00A73B28"/>
    <w:rsid w:val="00A74467"/>
    <w:rsid w:val="00A74EB6"/>
    <w:rsid w:val="00A75E58"/>
    <w:rsid w:val="00A7646A"/>
    <w:rsid w:val="00A76642"/>
    <w:rsid w:val="00A76CA5"/>
    <w:rsid w:val="00A770AD"/>
    <w:rsid w:val="00A77621"/>
    <w:rsid w:val="00A77667"/>
    <w:rsid w:val="00A77A2F"/>
    <w:rsid w:val="00A8028E"/>
    <w:rsid w:val="00A80B7B"/>
    <w:rsid w:val="00A81536"/>
    <w:rsid w:val="00A81656"/>
    <w:rsid w:val="00A81E70"/>
    <w:rsid w:val="00A82B82"/>
    <w:rsid w:val="00A82B9B"/>
    <w:rsid w:val="00A8315C"/>
    <w:rsid w:val="00A83410"/>
    <w:rsid w:val="00A83B7F"/>
    <w:rsid w:val="00A83C4C"/>
    <w:rsid w:val="00A83E88"/>
    <w:rsid w:val="00A83FF9"/>
    <w:rsid w:val="00A846B2"/>
    <w:rsid w:val="00A8493A"/>
    <w:rsid w:val="00A84B68"/>
    <w:rsid w:val="00A84C05"/>
    <w:rsid w:val="00A85800"/>
    <w:rsid w:val="00A85887"/>
    <w:rsid w:val="00A85DCE"/>
    <w:rsid w:val="00A86022"/>
    <w:rsid w:val="00A86251"/>
    <w:rsid w:val="00A8653C"/>
    <w:rsid w:val="00A87509"/>
    <w:rsid w:val="00A875C5"/>
    <w:rsid w:val="00A908B1"/>
    <w:rsid w:val="00A90BDA"/>
    <w:rsid w:val="00A90C01"/>
    <w:rsid w:val="00A90FBD"/>
    <w:rsid w:val="00A91CF3"/>
    <w:rsid w:val="00A9205B"/>
    <w:rsid w:val="00A920C7"/>
    <w:rsid w:val="00A92184"/>
    <w:rsid w:val="00A92597"/>
    <w:rsid w:val="00A9280D"/>
    <w:rsid w:val="00A92867"/>
    <w:rsid w:val="00A928C7"/>
    <w:rsid w:val="00A93175"/>
    <w:rsid w:val="00A93406"/>
    <w:rsid w:val="00A937F3"/>
    <w:rsid w:val="00A93E8C"/>
    <w:rsid w:val="00A94DE9"/>
    <w:rsid w:val="00A95D95"/>
    <w:rsid w:val="00A965BB"/>
    <w:rsid w:val="00A970E2"/>
    <w:rsid w:val="00A975A1"/>
    <w:rsid w:val="00A975CC"/>
    <w:rsid w:val="00AA0044"/>
    <w:rsid w:val="00AA00C7"/>
    <w:rsid w:val="00AA0106"/>
    <w:rsid w:val="00AA02A4"/>
    <w:rsid w:val="00AA0E47"/>
    <w:rsid w:val="00AA0EBE"/>
    <w:rsid w:val="00AA0F00"/>
    <w:rsid w:val="00AA13D5"/>
    <w:rsid w:val="00AA1675"/>
    <w:rsid w:val="00AA17ED"/>
    <w:rsid w:val="00AA1EC6"/>
    <w:rsid w:val="00AA2BF0"/>
    <w:rsid w:val="00AA2C13"/>
    <w:rsid w:val="00AA304F"/>
    <w:rsid w:val="00AA3100"/>
    <w:rsid w:val="00AA3CC7"/>
    <w:rsid w:val="00AA3DA4"/>
    <w:rsid w:val="00AA427A"/>
    <w:rsid w:val="00AA4E3C"/>
    <w:rsid w:val="00AA57E6"/>
    <w:rsid w:val="00AA57EB"/>
    <w:rsid w:val="00AA5D9F"/>
    <w:rsid w:val="00AA655F"/>
    <w:rsid w:val="00AA6759"/>
    <w:rsid w:val="00AB002B"/>
    <w:rsid w:val="00AB05AA"/>
    <w:rsid w:val="00AB1D91"/>
    <w:rsid w:val="00AB2220"/>
    <w:rsid w:val="00AB2690"/>
    <w:rsid w:val="00AB2697"/>
    <w:rsid w:val="00AB2A65"/>
    <w:rsid w:val="00AB3244"/>
    <w:rsid w:val="00AB4555"/>
    <w:rsid w:val="00AB4FB7"/>
    <w:rsid w:val="00AB6643"/>
    <w:rsid w:val="00AB69CD"/>
    <w:rsid w:val="00AB6C8E"/>
    <w:rsid w:val="00AB6DB6"/>
    <w:rsid w:val="00AB7F5F"/>
    <w:rsid w:val="00AC0220"/>
    <w:rsid w:val="00AC0658"/>
    <w:rsid w:val="00AC075F"/>
    <w:rsid w:val="00AC07FF"/>
    <w:rsid w:val="00AC0830"/>
    <w:rsid w:val="00AC14A0"/>
    <w:rsid w:val="00AC1596"/>
    <w:rsid w:val="00AC2CCB"/>
    <w:rsid w:val="00AC2CEE"/>
    <w:rsid w:val="00AC41DB"/>
    <w:rsid w:val="00AC4429"/>
    <w:rsid w:val="00AC4AEB"/>
    <w:rsid w:val="00AC4C4D"/>
    <w:rsid w:val="00AC4E8E"/>
    <w:rsid w:val="00AC4FB8"/>
    <w:rsid w:val="00AC549B"/>
    <w:rsid w:val="00AC5B00"/>
    <w:rsid w:val="00AC5CE5"/>
    <w:rsid w:val="00AC6562"/>
    <w:rsid w:val="00AC6C2D"/>
    <w:rsid w:val="00AC6D57"/>
    <w:rsid w:val="00AC7009"/>
    <w:rsid w:val="00AC7965"/>
    <w:rsid w:val="00AC7A20"/>
    <w:rsid w:val="00AC7EE3"/>
    <w:rsid w:val="00AD091A"/>
    <w:rsid w:val="00AD1318"/>
    <w:rsid w:val="00AD186F"/>
    <w:rsid w:val="00AD1B56"/>
    <w:rsid w:val="00AD3157"/>
    <w:rsid w:val="00AD3EE6"/>
    <w:rsid w:val="00AD41C5"/>
    <w:rsid w:val="00AD4461"/>
    <w:rsid w:val="00AD46E5"/>
    <w:rsid w:val="00AD535E"/>
    <w:rsid w:val="00AD5AEB"/>
    <w:rsid w:val="00AD6FE0"/>
    <w:rsid w:val="00AD7559"/>
    <w:rsid w:val="00AD756D"/>
    <w:rsid w:val="00AD7D58"/>
    <w:rsid w:val="00AE0075"/>
    <w:rsid w:val="00AE06DD"/>
    <w:rsid w:val="00AE0FAF"/>
    <w:rsid w:val="00AE1D00"/>
    <w:rsid w:val="00AE25DD"/>
    <w:rsid w:val="00AE2B9B"/>
    <w:rsid w:val="00AE34DC"/>
    <w:rsid w:val="00AE3E30"/>
    <w:rsid w:val="00AE43DF"/>
    <w:rsid w:val="00AE469A"/>
    <w:rsid w:val="00AE4B7D"/>
    <w:rsid w:val="00AE4C7A"/>
    <w:rsid w:val="00AE51D4"/>
    <w:rsid w:val="00AE520A"/>
    <w:rsid w:val="00AE5225"/>
    <w:rsid w:val="00AE6239"/>
    <w:rsid w:val="00AE6CEC"/>
    <w:rsid w:val="00AE74AC"/>
    <w:rsid w:val="00AE750F"/>
    <w:rsid w:val="00AE7B9C"/>
    <w:rsid w:val="00AE7C5C"/>
    <w:rsid w:val="00AE7ECD"/>
    <w:rsid w:val="00AF044C"/>
    <w:rsid w:val="00AF0C2F"/>
    <w:rsid w:val="00AF0E2B"/>
    <w:rsid w:val="00AF0F65"/>
    <w:rsid w:val="00AF1C79"/>
    <w:rsid w:val="00AF1F1B"/>
    <w:rsid w:val="00AF2210"/>
    <w:rsid w:val="00AF235D"/>
    <w:rsid w:val="00AF266F"/>
    <w:rsid w:val="00AF2C8F"/>
    <w:rsid w:val="00AF2F5B"/>
    <w:rsid w:val="00AF311F"/>
    <w:rsid w:val="00AF32DC"/>
    <w:rsid w:val="00AF3717"/>
    <w:rsid w:val="00AF383B"/>
    <w:rsid w:val="00AF5A09"/>
    <w:rsid w:val="00AF5F6B"/>
    <w:rsid w:val="00AF621C"/>
    <w:rsid w:val="00AF640C"/>
    <w:rsid w:val="00AF6B8F"/>
    <w:rsid w:val="00AF7C60"/>
    <w:rsid w:val="00AF7D71"/>
    <w:rsid w:val="00AF7D8D"/>
    <w:rsid w:val="00AF7ECA"/>
    <w:rsid w:val="00B00590"/>
    <w:rsid w:val="00B0253C"/>
    <w:rsid w:val="00B02A18"/>
    <w:rsid w:val="00B03400"/>
    <w:rsid w:val="00B03819"/>
    <w:rsid w:val="00B03D41"/>
    <w:rsid w:val="00B04316"/>
    <w:rsid w:val="00B048F6"/>
    <w:rsid w:val="00B04AD8"/>
    <w:rsid w:val="00B05057"/>
    <w:rsid w:val="00B05722"/>
    <w:rsid w:val="00B05E11"/>
    <w:rsid w:val="00B05FC6"/>
    <w:rsid w:val="00B076CD"/>
    <w:rsid w:val="00B07ACF"/>
    <w:rsid w:val="00B07ADB"/>
    <w:rsid w:val="00B07C85"/>
    <w:rsid w:val="00B10344"/>
    <w:rsid w:val="00B10990"/>
    <w:rsid w:val="00B10E34"/>
    <w:rsid w:val="00B11835"/>
    <w:rsid w:val="00B12DD6"/>
    <w:rsid w:val="00B12EAA"/>
    <w:rsid w:val="00B1308C"/>
    <w:rsid w:val="00B13345"/>
    <w:rsid w:val="00B13355"/>
    <w:rsid w:val="00B134F4"/>
    <w:rsid w:val="00B135D3"/>
    <w:rsid w:val="00B13841"/>
    <w:rsid w:val="00B13C75"/>
    <w:rsid w:val="00B13E0F"/>
    <w:rsid w:val="00B14424"/>
    <w:rsid w:val="00B14720"/>
    <w:rsid w:val="00B14942"/>
    <w:rsid w:val="00B155B1"/>
    <w:rsid w:val="00B15643"/>
    <w:rsid w:val="00B16643"/>
    <w:rsid w:val="00B166C6"/>
    <w:rsid w:val="00B1730C"/>
    <w:rsid w:val="00B17431"/>
    <w:rsid w:val="00B204AB"/>
    <w:rsid w:val="00B206EF"/>
    <w:rsid w:val="00B2168E"/>
    <w:rsid w:val="00B218D0"/>
    <w:rsid w:val="00B21A68"/>
    <w:rsid w:val="00B21EB9"/>
    <w:rsid w:val="00B22796"/>
    <w:rsid w:val="00B22812"/>
    <w:rsid w:val="00B23080"/>
    <w:rsid w:val="00B231AB"/>
    <w:rsid w:val="00B23382"/>
    <w:rsid w:val="00B23FF9"/>
    <w:rsid w:val="00B24257"/>
    <w:rsid w:val="00B2444F"/>
    <w:rsid w:val="00B249F3"/>
    <w:rsid w:val="00B24C09"/>
    <w:rsid w:val="00B259B1"/>
    <w:rsid w:val="00B25A17"/>
    <w:rsid w:val="00B26F5F"/>
    <w:rsid w:val="00B27872"/>
    <w:rsid w:val="00B3008A"/>
    <w:rsid w:val="00B303A0"/>
    <w:rsid w:val="00B30E8B"/>
    <w:rsid w:val="00B313ED"/>
    <w:rsid w:val="00B31459"/>
    <w:rsid w:val="00B31D34"/>
    <w:rsid w:val="00B31E7A"/>
    <w:rsid w:val="00B32FC9"/>
    <w:rsid w:val="00B33C35"/>
    <w:rsid w:val="00B34447"/>
    <w:rsid w:val="00B35A0C"/>
    <w:rsid w:val="00B35A0E"/>
    <w:rsid w:val="00B35AE7"/>
    <w:rsid w:val="00B368D9"/>
    <w:rsid w:val="00B37094"/>
    <w:rsid w:val="00B375A1"/>
    <w:rsid w:val="00B37F12"/>
    <w:rsid w:val="00B40D1B"/>
    <w:rsid w:val="00B41127"/>
    <w:rsid w:val="00B415B3"/>
    <w:rsid w:val="00B41BEC"/>
    <w:rsid w:val="00B42ACB"/>
    <w:rsid w:val="00B44225"/>
    <w:rsid w:val="00B44617"/>
    <w:rsid w:val="00B458E0"/>
    <w:rsid w:val="00B45A73"/>
    <w:rsid w:val="00B4642A"/>
    <w:rsid w:val="00B464F8"/>
    <w:rsid w:val="00B46587"/>
    <w:rsid w:val="00B4665F"/>
    <w:rsid w:val="00B46A1C"/>
    <w:rsid w:val="00B46DCD"/>
    <w:rsid w:val="00B470AC"/>
    <w:rsid w:val="00B47C2D"/>
    <w:rsid w:val="00B47D3B"/>
    <w:rsid w:val="00B5025E"/>
    <w:rsid w:val="00B502BA"/>
    <w:rsid w:val="00B503A1"/>
    <w:rsid w:val="00B50DED"/>
    <w:rsid w:val="00B50F84"/>
    <w:rsid w:val="00B51658"/>
    <w:rsid w:val="00B51967"/>
    <w:rsid w:val="00B51A62"/>
    <w:rsid w:val="00B51DB3"/>
    <w:rsid w:val="00B520E9"/>
    <w:rsid w:val="00B5242F"/>
    <w:rsid w:val="00B5282D"/>
    <w:rsid w:val="00B52939"/>
    <w:rsid w:val="00B52B7B"/>
    <w:rsid w:val="00B537C1"/>
    <w:rsid w:val="00B53F9E"/>
    <w:rsid w:val="00B54A5D"/>
    <w:rsid w:val="00B55120"/>
    <w:rsid w:val="00B55151"/>
    <w:rsid w:val="00B55263"/>
    <w:rsid w:val="00B5535D"/>
    <w:rsid w:val="00B55DE3"/>
    <w:rsid w:val="00B55F14"/>
    <w:rsid w:val="00B56AFA"/>
    <w:rsid w:val="00B57807"/>
    <w:rsid w:val="00B579C0"/>
    <w:rsid w:val="00B57B9E"/>
    <w:rsid w:val="00B57DAE"/>
    <w:rsid w:val="00B57F12"/>
    <w:rsid w:val="00B6026C"/>
    <w:rsid w:val="00B60D45"/>
    <w:rsid w:val="00B61FB8"/>
    <w:rsid w:val="00B62970"/>
    <w:rsid w:val="00B6297D"/>
    <w:rsid w:val="00B63086"/>
    <w:rsid w:val="00B63811"/>
    <w:rsid w:val="00B63825"/>
    <w:rsid w:val="00B63AF7"/>
    <w:rsid w:val="00B63D2D"/>
    <w:rsid w:val="00B643C8"/>
    <w:rsid w:val="00B6479E"/>
    <w:rsid w:val="00B647C7"/>
    <w:rsid w:val="00B648F6"/>
    <w:rsid w:val="00B65A9E"/>
    <w:rsid w:val="00B65B54"/>
    <w:rsid w:val="00B664FF"/>
    <w:rsid w:val="00B66A67"/>
    <w:rsid w:val="00B66ADC"/>
    <w:rsid w:val="00B66C39"/>
    <w:rsid w:val="00B67072"/>
    <w:rsid w:val="00B6710F"/>
    <w:rsid w:val="00B67671"/>
    <w:rsid w:val="00B67BF3"/>
    <w:rsid w:val="00B67C63"/>
    <w:rsid w:val="00B701D7"/>
    <w:rsid w:val="00B7042B"/>
    <w:rsid w:val="00B709F2"/>
    <w:rsid w:val="00B70CC4"/>
    <w:rsid w:val="00B72152"/>
    <w:rsid w:val="00B72311"/>
    <w:rsid w:val="00B723FC"/>
    <w:rsid w:val="00B72D68"/>
    <w:rsid w:val="00B7318E"/>
    <w:rsid w:val="00B73324"/>
    <w:rsid w:val="00B734E8"/>
    <w:rsid w:val="00B73A76"/>
    <w:rsid w:val="00B73D74"/>
    <w:rsid w:val="00B73E1A"/>
    <w:rsid w:val="00B74436"/>
    <w:rsid w:val="00B761D3"/>
    <w:rsid w:val="00B76C4C"/>
    <w:rsid w:val="00B775A3"/>
    <w:rsid w:val="00B77683"/>
    <w:rsid w:val="00B776FE"/>
    <w:rsid w:val="00B77953"/>
    <w:rsid w:val="00B779AE"/>
    <w:rsid w:val="00B800BD"/>
    <w:rsid w:val="00B8015E"/>
    <w:rsid w:val="00B8017D"/>
    <w:rsid w:val="00B807EE"/>
    <w:rsid w:val="00B80E83"/>
    <w:rsid w:val="00B814F9"/>
    <w:rsid w:val="00B823C1"/>
    <w:rsid w:val="00B82AD9"/>
    <w:rsid w:val="00B82D0D"/>
    <w:rsid w:val="00B833F3"/>
    <w:rsid w:val="00B84623"/>
    <w:rsid w:val="00B84810"/>
    <w:rsid w:val="00B84DBD"/>
    <w:rsid w:val="00B850EA"/>
    <w:rsid w:val="00B85E81"/>
    <w:rsid w:val="00B860FB"/>
    <w:rsid w:val="00B86919"/>
    <w:rsid w:val="00B86CBF"/>
    <w:rsid w:val="00B86DE3"/>
    <w:rsid w:val="00B871AF"/>
    <w:rsid w:val="00B8733C"/>
    <w:rsid w:val="00B8786A"/>
    <w:rsid w:val="00B900D2"/>
    <w:rsid w:val="00B91868"/>
    <w:rsid w:val="00B91A48"/>
    <w:rsid w:val="00B91ED5"/>
    <w:rsid w:val="00B928F4"/>
    <w:rsid w:val="00B92EBD"/>
    <w:rsid w:val="00B92EE4"/>
    <w:rsid w:val="00B9361B"/>
    <w:rsid w:val="00B938A2"/>
    <w:rsid w:val="00B938F7"/>
    <w:rsid w:val="00B94792"/>
    <w:rsid w:val="00B94A0D"/>
    <w:rsid w:val="00B95B28"/>
    <w:rsid w:val="00B95D85"/>
    <w:rsid w:val="00B9610A"/>
    <w:rsid w:val="00B96C81"/>
    <w:rsid w:val="00B970D8"/>
    <w:rsid w:val="00B97197"/>
    <w:rsid w:val="00B97386"/>
    <w:rsid w:val="00B97547"/>
    <w:rsid w:val="00B97780"/>
    <w:rsid w:val="00B978EB"/>
    <w:rsid w:val="00B97CC4"/>
    <w:rsid w:val="00BA14E4"/>
    <w:rsid w:val="00BA1D21"/>
    <w:rsid w:val="00BA1D29"/>
    <w:rsid w:val="00BA1D3A"/>
    <w:rsid w:val="00BA1E0A"/>
    <w:rsid w:val="00BA2E6A"/>
    <w:rsid w:val="00BA2F9D"/>
    <w:rsid w:val="00BA3529"/>
    <w:rsid w:val="00BA395A"/>
    <w:rsid w:val="00BA3973"/>
    <w:rsid w:val="00BA3B46"/>
    <w:rsid w:val="00BA4154"/>
    <w:rsid w:val="00BA4424"/>
    <w:rsid w:val="00BA44A5"/>
    <w:rsid w:val="00BA45DD"/>
    <w:rsid w:val="00BA4980"/>
    <w:rsid w:val="00BA51DD"/>
    <w:rsid w:val="00BA598D"/>
    <w:rsid w:val="00BA5AF7"/>
    <w:rsid w:val="00BA6859"/>
    <w:rsid w:val="00BA71C9"/>
    <w:rsid w:val="00BA75D4"/>
    <w:rsid w:val="00BB031E"/>
    <w:rsid w:val="00BB05A7"/>
    <w:rsid w:val="00BB05FD"/>
    <w:rsid w:val="00BB08E1"/>
    <w:rsid w:val="00BB09F9"/>
    <w:rsid w:val="00BB0C16"/>
    <w:rsid w:val="00BB10B5"/>
    <w:rsid w:val="00BB1662"/>
    <w:rsid w:val="00BB197C"/>
    <w:rsid w:val="00BB19AF"/>
    <w:rsid w:val="00BB1C5C"/>
    <w:rsid w:val="00BB1E0E"/>
    <w:rsid w:val="00BB2A00"/>
    <w:rsid w:val="00BB2CBB"/>
    <w:rsid w:val="00BB2E13"/>
    <w:rsid w:val="00BB2E59"/>
    <w:rsid w:val="00BB3A55"/>
    <w:rsid w:val="00BB45F6"/>
    <w:rsid w:val="00BB4E9C"/>
    <w:rsid w:val="00BB5414"/>
    <w:rsid w:val="00BB5849"/>
    <w:rsid w:val="00BB58EE"/>
    <w:rsid w:val="00BB62DF"/>
    <w:rsid w:val="00BB6945"/>
    <w:rsid w:val="00BB723B"/>
    <w:rsid w:val="00BB7B69"/>
    <w:rsid w:val="00BC06B5"/>
    <w:rsid w:val="00BC0E63"/>
    <w:rsid w:val="00BC1F64"/>
    <w:rsid w:val="00BC2882"/>
    <w:rsid w:val="00BC28B9"/>
    <w:rsid w:val="00BC338D"/>
    <w:rsid w:val="00BC374D"/>
    <w:rsid w:val="00BC3B39"/>
    <w:rsid w:val="00BC406C"/>
    <w:rsid w:val="00BC41FC"/>
    <w:rsid w:val="00BC4405"/>
    <w:rsid w:val="00BC4573"/>
    <w:rsid w:val="00BC488D"/>
    <w:rsid w:val="00BC4C66"/>
    <w:rsid w:val="00BC4D12"/>
    <w:rsid w:val="00BC51FA"/>
    <w:rsid w:val="00BC5980"/>
    <w:rsid w:val="00BC5A9C"/>
    <w:rsid w:val="00BC6990"/>
    <w:rsid w:val="00BC6BBC"/>
    <w:rsid w:val="00BC7291"/>
    <w:rsid w:val="00BC754D"/>
    <w:rsid w:val="00BD0039"/>
    <w:rsid w:val="00BD0A79"/>
    <w:rsid w:val="00BD11A4"/>
    <w:rsid w:val="00BD17C8"/>
    <w:rsid w:val="00BD1B1C"/>
    <w:rsid w:val="00BD28A6"/>
    <w:rsid w:val="00BD2A7A"/>
    <w:rsid w:val="00BD2CA5"/>
    <w:rsid w:val="00BD351D"/>
    <w:rsid w:val="00BD3CB0"/>
    <w:rsid w:val="00BD4AE5"/>
    <w:rsid w:val="00BD4C7C"/>
    <w:rsid w:val="00BD5DC9"/>
    <w:rsid w:val="00BD618F"/>
    <w:rsid w:val="00BD71BC"/>
    <w:rsid w:val="00BD7AA2"/>
    <w:rsid w:val="00BD7AE5"/>
    <w:rsid w:val="00BD7B88"/>
    <w:rsid w:val="00BD7C03"/>
    <w:rsid w:val="00BE07A0"/>
    <w:rsid w:val="00BE0F17"/>
    <w:rsid w:val="00BE0F89"/>
    <w:rsid w:val="00BE28A7"/>
    <w:rsid w:val="00BE3108"/>
    <w:rsid w:val="00BE421C"/>
    <w:rsid w:val="00BE46EB"/>
    <w:rsid w:val="00BE5AFF"/>
    <w:rsid w:val="00BE5B0E"/>
    <w:rsid w:val="00BE5BBA"/>
    <w:rsid w:val="00BE5DE3"/>
    <w:rsid w:val="00BE5F59"/>
    <w:rsid w:val="00BE6278"/>
    <w:rsid w:val="00BE638F"/>
    <w:rsid w:val="00BE6859"/>
    <w:rsid w:val="00BE6A3A"/>
    <w:rsid w:val="00BE6BBF"/>
    <w:rsid w:val="00BE71B1"/>
    <w:rsid w:val="00BE7296"/>
    <w:rsid w:val="00BE76E1"/>
    <w:rsid w:val="00BE7771"/>
    <w:rsid w:val="00BE781B"/>
    <w:rsid w:val="00BE7C51"/>
    <w:rsid w:val="00BF0527"/>
    <w:rsid w:val="00BF0A0D"/>
    <w:rsid w:val="00BF11A9"/>
    <w:rsid w:val="00BF1692"/>
    <w:rsid w:val="00BF1ECA"/>
    <w:rsid w:val="00BF3A6B"/>
    <w:rsid w:val="00BF4194"/>
    <w:rsid w:val="00BF48E6"/>
    <w:rsid w:val="00BF4DF4"/>
    <w:rsid w:val="00BF6C38"/>
    <w:rsid w:val="00BF77FA"/>
    <w:rsid w:val="00BF7B7B"/>
    <w:rsid w:val="00BF7BBD"/>
    <w:rsid w:val="00C000EF"/>
    <w:rsid w:val="00C004DC"/>
    <w:rsid w:val="00C004E6"/>
    <w:rsid w:val="00C00777"/>
    <w:rsid w:val="00C00DF3"/>
    <w:rsid w:val="00C00E6E"/>
    <w:rsid w:val="00C01192"/>
    <w:rsid w:val="00C011C3"/>
    <w:rsid w:val="00C019CA"/>
    <w:rsid w:val="00C01ADF"/>
    <w:rsid w:val="00C01F75"/>
    <w:rsid w:val="00C0224E"/>
    <w:rsid w:val="00C02417"/>
    <w:rsid w:val="00C025D8"/>
    <w:rsid w:val="00C02AD6"/>
    <w:rsid w:val="00C02ED2"/>
    <w:rsid w:val="00C03736"/>
    <w:rsid w:val="00C03D60"/>
    <w:rsid w:val="00C03F4E"/>
    <w:rsid w:val="00C04640"/>
    <w:rsid w:val="00C0484D"/>
    <w:rsid w:val="00C048D4"/>
    <w:rsid w:val="00C04CEC"/>
    <w:rsid w:val="00C0559F"/>
    <w:rsid w:val="00C05CD3"/>
    <w:rsid w:val="00C05DE7"/>
    <w:rsid w:val="00C060C2"/>
    <w:rsid w:val="00C0677A"/>
    <w:rsid w:val="00C06D00"/>
    <w:rsid w:val="00C073ED"/>
    <w:rsid w:val="00C0794D"/>
    <w:rsid w:val="00C07BC5"/>
    <w:rsid w:val="00C07C11"/>
    <w:rsid w:val="00C07CE3"/>
    <w:rsid w:val="00C07DB9"/>
    <w:rsid w:val="00C10579"/>
    <w:rsid w:val="00C109E5"/>
    <w:rsid w:val="00C10E70"/>
    <w:rsid w:val="00C13B4F"/>
    <w:rsid w:val="00C1552A"/>
    <w:rsid w:val="00C1560A"/>
    <w:rsid w:val="00C15DB4"/>
    <w:rsid w:val="00C17407"/>
    <w:rsid w:val="00C17590"/>
    <w:rsid w:val="00C17737"/>
    <w:rsid w:val="00C17AB3"/>
    <w:rsid w:val="00C17E4C"/>
    <w:rsid w:val="00C20CAF"/>
    <w:rsid w:val="00C213A0"/>
    <w:rsid w:val="00C21AB3"/>
    <w:rsid w:val="00C22235"/>
    <w:rsid w:val="00C2224F"/>
    <w:rsid w:val="00C224E6"/>
    <w:rsid w:val="00C225A7"/>
    <w:rsid w:val="00C225C5"/>
    <w:rsid w:val="00C228E6"/>
    <w:rsid w:val="00C2305E"/>
    <w:rsid w:val="00C2314A"/>
    <w:rsid w:val="00C2338D"/>
    <w:rsid w:val="00C23B50"/>
    <w:rsid w:val="00C24314"/>
    <w:rsid w:val="00C24414"/>
    <w:rsid w:val="00C24B6A"/>
    <w:rsid w:val="00C24C7A"/>
    <w:rsid w:val="00C252B6"/>
    <w:rsid w:val="00C2558C"/>
    <w:rsid w:val="00C26071"/>
    <w:rsid w:val="00C263CF"/>
    <w:rsid w:val="00C264CB"/>
    <w:rsid w:val="00C26C44"/>
    <w:rsid w:val="00C26E7C"/>
    <w:rsid w:val="00C27276"/>
    <w:rsid w:val="00C273E4"/>
    <w:rsid w:val="00C30185"/>
    <w:rsid w:val="00C30A88"/>
    <w:rsid w:val="00C310C7"/>
    <w:rsid w:val="00C3114B"/>
    <w:rsid w:val="00C3131B"/>
    <w:rsid w:val="00C319EB"/>
    <w:rsid w:val="00C32ED6"/>
    <w:rsid w:val="00C34254"/>
    <w:rsid w:val="00C347CA"/>
    <w:rsid w:val="00C34930"/>
    <w:rsid w:val="00C34B8A"/>
    <w:rsid w:val="00C34ECE"/>
    <w:rsid w:val="00C37628"/>
    <w:rsid w:val="00C37956"/>
    <w:rsid w:val="00C37FF5"/>
    <w:rsid w:val="00C4084C"/>
    <w:rsid w:val="00C40A80"/>
    <w:rsid w:val="00C40C0B"/>
    <w:rsid w:val="00C415DE"/>
    <w:rsid w:val="00C417CD"/>
    <w:rsid w:val="00C41A19"/>
    <w:rsid w:val="00C41DE0"/>
    <w:rsid w:val="00C4307A"/>
    <w:rsid w:val="00C43279"/>
    <w:rsid w:val="00C43579"/>
    <w:rsid w:val="00C4430F"/>
    <w:rsid w:val="00C449C9"/>
    <w:rsid w:val="00C45600"/>
    <w:rsid w:val="00C458DC"/>
    <w:rsid w:val="00C45A62"/>
    <w:rsid w:val="00C45F69"/>
    <w:rsid w:val="00C46445"/>
    <w:rsid w:val="00C4694F"/>
    <w:rsid w:val="00C46A20"/>
    <w:rsid w:val="00C46CE5"/>
    <w:rsid w:val="00C46D4E"/>
    <w:rsid w:val="00C4723A"/>
    <w:rsid w:val="00C47789"/>
    <w:rsid w:val="00C479A2"/>
    <w:rsid w:val="00C47A25"/>
    <w:rsid w:val="00C47AEE"/>
    <w:rsid w:val="00C47B9A"/>
    <w:rsid w:val="00C47D3D"/>
    <w:rsid w:val="00C50140"/>
    <w:rsid w:val="00C515FD"/>
    <w:rsid w:val="00C516CA"/>
    <w:rsid w:val="00C5227E"/>
    <w:rsid w:val="00C522A4"/>
    <w:rsid w:val="00C524F6"/>
    <w:rsid w:val="00C527C3"/>
    <w:rsid w:val="00C52FE9"/>
    <w:rsid w:val="00C5359F"/>
    <w:rsid w:val="00C53AD6"/>
    <w:rsid w:val="00C53CFF"/>
    <w:rsid w:val="00C53D4E"/>
    <w:rsid w:val="00C5502E"/>
    <w:rsid w:val="00C550A8"/>
    <w:rsid w:val="00C55135"/>
    <w:rsid w:val="00C55588"/>
    <w:rsid w:val="00C55EB2"/>
    <w:rsid w:val="00C57456"/>
    <w:rsid w:val="00C57521"/>
    <w:rsid w:val="00C57523"/>
    <w:rsid w:val="00C60557"/>
    <w:rsid w:val="00C60806"/>
    <w:rsid w:val="00C60A4E"/>
    <w:rsid w:val="00C60BDE"/>
    <w:rsid w:val="00C60CAA"/>
    <w:rsid w:val="00C60EEE"/>
    <w:rsid w:val="00C60FB1"/>
    <w:rsid w:val="00C61EF0"/>
    <w:rsid w:val="00C6312F"/>
    <w:rsid w:val="00C63221"/>
    <w:rsid w:val="00C632B8"/>
    <w:rsid w:val="00C639FC"/>
    <w:rsid w:val="00C6429A"/>
    <w:rsid w:val="00C65038"/>
    <w:rsid w:val="00C65348"/>
    <w:rsid w:val="00C65FC4"/>
    <w:rsid w:val="00C6644F"/>
    <w:rsid w:val="00C66563"/>
    <w:rsid w:val="00C67191"/>
    <w:rsid w:val="00C7072D"/>
    <w:rsid w:val="00C70B8C"/>
    <w:rsid w:val="00C711B1"/>
    <w:rsid w:val="00C713E8"/>
    <w:rsid w:val="00C71DA2"/>
    <w:rsid w:val="00C71E65"/>
    <w:rsid w:val="00C72857"/>
    <w:rsid w:val="00C729A9"/>
    <w:rsid w:val="00C737C5"/>
    <w:rsid w:val="00C739AA"/>
    <w:rsid w:val="00C73CDF"/>
    <w:rsid w:val="00C746F6"/>
    <w:rsid w:val="00C74BB9"/>
    <w:rsid w:val="00C75C33"/>
    <w:rsid w:val="00C76E62"/>
    <w:rsid w:val="00C77317"/>
    <w:rsid w:val="00C7757D"/>
    <w:rsid w:val="00C77907"/>
    <w:rsid w:val="00C77C6F"/>
    <w:rsid w:val="00C80541"/>
    <w:rsid w:val="00C808EC"/>
    <w:rsid w:val="00C80C67"/>
    <w:rsid w:val="00C80D21"/>
    <w:rsid w:val="00C80FBB"/>
    <w:rsid w:val="00C81645"/>
    <w:rsid w:val="00C822D7"/>
    <w:rsid w:val="00C825B0"/>
    <w:rsid w:val="00C8268E"/>
    <w:rsid w:val="00C82BE2"/>
    <w:rsid w:val="00C8342E"/>
    <w:rsid w:val="00C835DD"/>
    <w:rsid w:val="00C8374E"/>
    <w:rsid w:val="00C83B0F"/>
    <w:rsid w:val="00C84791"/>
    <w:rsid w:val="00C84ABA"/>
    <w:rsid w:val="00C84E5D"/>
    <w:rsid w:val="00C84EBA"/>
    <w:rsid w:val="00C85562"/>
    <w:rsid w:val="00C855F0"/>
    <w:rsid w:val="00C86488"/>
    <w:rsid w:val="00C86ACE"/>
    <w:rsid w:val="00C8713B"/>
    <w:rsid w:val="00C87A23"/>
    <w:rsid w:val="00C87C13"/>
    <w:rsid w:val="00C87C9A"/>
    <w:rsid w:val="00C90216"/>
    <w:rsid w:val="00C902CE"/>
    <w:rsid w:val="00C9093A"/>
    <w:rsid w:val="00C912A9"/>
    <w:rsid w:val="00C91A4A"/>
    <w:rsid w:val="00C91E2C"/>
    <w:rsid w:val="00C92106"/>
    <w:rsid w:val="00C92967"/>
    <w:rsid w:val="00C92BE8"/>
    <w:rsid w:val="00C92C0F"/>
    <w:rsid w:val="00C9309A"/>
    <w:rsid w:val="00C940DF"/>
    <w:rsid w:val="00C94724"/>
    <w:rsid w:val="00C94F36"/>
    <w:rsid w:val="00C952E8"/>
    <w:rsid w:val="00C95524"/>
    <w:rsid w:val="00C96479"/>
    <w:rsid w:val="00C96A49"/>
    <w:rsid w:val="00C97D58"/>
    <w:rsid w:val="00C97E90"/>
    <w:rsid w:val="00C97EC6"/>
    <w:rsid w:val="00C97FA4"/>
    <w:rsid w:val="00CA00CA"/>
    <w:rsid w:val="00CA0122"/>
    <w:rsid w:val="00CA075D"/>
    <w:rsid w:val="00CA0CA2"/>
    <w:rsid w:val="00CA0D94"/>
    <w:rsid w:val="00CA1A24"/>
    <w:rsid w:val="00CA1BCB"/>
    <w:rsid w:val="00CA2EA7"/>
    <w:rsid w:val="00CA2EFD"/>
    <w:rsid w:val="00CA31B2"/>
    <w:rsid w:val="00CA33F1"/>
    <w:rsid w:val="00CA386D"/>
    <w:rsid w:val="00CA394F"/>
    <w:rsid w:val="00CA3D62"/>
    <w:rsid w:val="00CA506D"/>
    <w:rsid w:val="00CA526C"/>
    <w:rsid w:val="00CA5D9A"/>
    <w:rsid w:val="00CA653D"/>
    <w:rsid w:val="00CA68AF"/>
    <w:rsid w:val="00CA6F76"/>
    <w:rsid w:val="00CA70DE"/>
    <w:rsid w:val="00CA7B9E"/>
    <w:rsid w:val="00CB09CF"/>
    <w:rsid w:val="00CB0E07"/>
    <w:rsid w:val="00CB19B7"/>
    <w:rsid w:val="00CB2AA7"/>
    <w:rsid w:val="00CB370C"/>
    <w:rsid w:val="00CB3A6D"/>
    <w:rsid w:val="00CB4A2B"/>
    <w:rsid w:val="00CB4D7A"/>
    <w:rsid w:val="00CB5F7B"/>
    <w:rsid w:val="00CB5FB7"/>
    <w:rsid w:val="00CB606C"/>
    <w:rsid w:val="00CB6090"/>
    <w:rsid w:val="00CB6945"/>
    <w:rsid w:val="00CB6FC1"/>
    <w:rsid w:val="00CB7086"/>
    <w:rsid w:val="00CB7C02"/>
    <w:rsid w:val="00CC0280"/>
    <w:rsid w:val="00CC0410"/>
    <w:rsid w:val="00CC0474"/>
    <w:rsid w:val="00CC1237"/>
    <w:rsid w:val="00CC1BD9"/>
    <w:rsid w:val="00CC1F18"/>
    <w:rsid w:val="00CC2545"/>
    <w:rsid w:val="00CC2555"/>
    <w:rsid w:val="00CC2556"/>
    <w:rsid w:val="00CC25C9"/>
    <w:rsid w:val="00CC395C"/>
    <w:rsid w:val="00CC3E81"/>
    <w:rsid w:val="00CC4150"/>
    <w:rsid w:val="00CC450C"/>
    <w:rsid w:val="00CC4535"/>
    <w:rsid w:val="00CC4994"/>
    <w:rsid w:val="00CC50BE"/>
    <w:rsid w:val="00CC5D08"/>
    <w:rsid w:val="00CC60D6"/>
    <w:rsid w:val="00CC7F4D"/>
    <w:rsid w:val="00CD017C"/>
    <w:rsid w:val="00CD033B"/>
    <w:rsid w:val="00CD10A9"/>
    <w:rsid w:val="00CD126B"/>
    <w:rsid w:val="00CD1A9C"/>
    <w:rsid w:val="00CD25F1"/>
    <w:rsid w:val="00CD2870"/>
    <w:rsid w:val="00CD2AF4"/>
    <w:rsid w:val="00CD3381"/>
    <w:rsid w:val="00CD44C7"/>
    <w:rsid w:val="00CD4DA0"/>
    <w:rsid w:val="00CD4F69"/>
    <w:rsid w:val="00CD54EF"/>
    <w:rsid w:val="00CD5B67"/>
    <w:rsid w:val="00CD6FAC"/>
    <w:rsid w:val="00CD6FFF"/>
    <w:rsid w:val="00CD7922"/>
    <w:rsid w:val="00CE0018"/>
    <w:rsid w:val="00CE0E59"/>
    <w:rsid w:val="00CE149A"/>
    <w:rsid w:val="00CE1AC3"/>
    <w:rsid w:val="00CE1BDE"/>
    <w:rsid w:val="00CE1EC6"/>
    <w:rsid w:val="00CE216B"/>
    <w:rsid w:val="00CE264D"/>
    <w:rsid w:val="00CE2735"/>
    <w:rsid w:val="00CE2F34"/>
    <w:rsid w:val="00CE3256"/>
    <w:rsid w:val="00CE3406"/>
    <w:rsid w:val="00CE34A5"/>
    <w:rsid w:val="00CE3F48"/>
    <w:rsid w:val="00CE401E"/>
    <w:rsid w:val="00CE4A2D"/>
    <w:rsid w:val="00CE561B"/>
    <w:rsid w:val="00CE57E1"/>
    <w:rsid w:val="00CE5B0B"/>
    <w:rsid w:val="00CE5D7A"/>
    <w:rsid w:val="00CE6309"/>
    <w:rsid w:val="00CE6681"/>
    <w:rsid w:val="00CE7061"/>
    <w:rsid w:val="00CE735C"/>
    <w:rsid w:val="00CE7A34"/>
    <w:rsid w:val="00CE7E5F"/>
    <w:rsid w:val="00CF0118"/>
    <w:rsid w:val="00CF0296"/>
    <w:rsid w:val="00CF039E"/>
    <w:rsid w:val="00CF099F"/>
    <w:rsid w:val="00CF0B5D"/>
    <w:rsid w:val="00CF0D8E"/>
    <w:rsid w:val="00CF141E"/>
    <w:rsid w:val="00CF28CB"/>
    <w:rsid w:val="00CF3206"/>
    <w:rsid w:val="00CF327D"/>
    <w:rsid w:val="00CF33BB"/>
    <w:rsid w:val="00CF33EA"/>
    <w:rsid w:val="00CF374F"/>
    <w:rsid w:val="00CF3AA0"/>
    <w:rsid w:val="00CF3B90"/>
    <w:rsid w:val="00CF3C6C"/>
    <w:rsid w:val="00CF5119"/>
    <w:rsid w:val="00CF5154"/>
    <w:rsid w:val="00CF57D2"/>
    <w:rsid w:val="00CF5A3E"/>
    <w:rsid w:val="00CF6711"/>
    <w:rsid w:val="00CF67BE"/>
    <w:rsid w:val="00CF69CB"/>
    <w:rsid w:val="00CF7092"/>
    <w:rsid w:val="00CF7CFC"/>
    <w:rsid w:val="00D00578"/>
    <w:rsid w:val="00D00CE9"/>
    <w:rsid w:val="00D01011"/>
    <w:rsid w:val="00D01F99"/>
    <w:rsid w:val="00D02356"/>
    <w:rsid w:val="00D0267C"/>
    <w:rsid w:val="00D03119"/>
    <w:rsid w:val="00D034E3"/>
    <w:rsid w:val="00D03713"/>
    <w:rsid w:val="00D04289"/>
    <w:rsid w:val="00D04319"/>
    <w:rsid w:val="00D0485B"/>
    <w:rsid w:val="00D04AE5"/>
    <w:rsid w:val="00D05592"/>
    <w:rsid w:val="00D05C35"/>
    <w:rsid w:val="00D0668F"/>
    <w:rsid w:val="00D067E8"/>
    <w:rsid w:val="00D07065"/>
    <w:rsid w:val="00D07443"/>
    <w:rsid w:val="00D07B7D"/>
    <w:rsid w:val="00D102FF"/>
    <w:rsid w:val="00D10D28"/>
    <w:rsid w:val="00D1126D"/>
    <w:rsid w:val="00D11347"/>
    <w:rsid w:val="00D12E77"/>
    <w:rsid w:val="00D13928"/>
    <w:rsid w:val="00D13AED"/>
    <w:rsid w:val="00D13B9E"/>
    <w:rsid w:val="00D14D05"/>
    <w:rsid w:val="00D14E71"/>
    <w:rsid w:val="00D14F70"/>
    <w:rsid w:val="00D15090"/>
    <w:rsid w:val="00D15256"/>
    <w:rsid w:val="00D15371"/>
    <w:rsid w:val="00D158B4"/>
    <w:rsid w:val="00D15E8D"/>
    <w:rsid w:val="00D15F30"/>
    <w:rsid w:val="00D16054"/>
    <w:rsid w:val="00D16152"/>
    <w:rsid w:val="00D16AFB"/>
    <w:rsid w:val="00D171EE"/>
    <w:rsid w:val="00D17A18"/>
    <w:rsid w:val="00D20633"/>
    <w:rsid w:val="00D20D79"/>
    <w:rsid w:val="00D20F34"/>
    <w:rsid w:val="00D20FE4"/>
    <w:rsid w:val="00D2106F"/>
    <w:rsid w:val="00D21B28"/>
    <w:rsid w:val="00D21C94"/>
    <w:rsid w:val="00D21CB7"/>
    <w:rsid w:val="00D234F8"/>
    <w:rsid w:val="00D236BC"/>
    <w:rsid w:val="00D24E25"/>
    <w:rsid w:val="00D25064"/>
    <w:rsid w:val="00D2560B"/>
    <w:rsid w:val="00D258C8"/>
    <w:rsid w:val="00D25B96"/>
    <w:rsid w:val="00D26220"/>
    <w:rsid w:val="00D2657F"/>
    <w:rsid w:val="00D268FA"/>
    <w:rsid w:val="00D26CD1"/>
    <w:rsid w:val="00D26DF5"/>
    <w:rsid w:val="00D270A3"/>
    <w:rsid w:val="00D27D84"/>
    <w:rsid w:val="00D303B1"/>
    <w:rsid w:val="00D30A8A"/>
    <w:rsid w:val="00D3139F"/>
    <w:rsid w:val="00D325D3"/>
    <w:rsid w:val="00D326FB"/>
    <w:rsid w:val="00D32B3D"/>
    <w:rsid w:val="00D32E80"/>
    <w:rsid w:val="00D336B5"/>
    <w:rsid w:val="00D347BC"/>
    <w:rsid w:val="00D34B25"/>
    <w:rsid w:val="00D34EEF"/>
    <w:rsid w:val="00D352D3"/>
    <w:rsid w:val="00D354AB"/>
    <w:rsid w:val="00D3585B"/>
    <w:rsid w:val="00D360BD"/>
    <w:rsid w:val="00D365FF"/>
    <w:rsid w:val="00D3681C"/>
    <w:rsid w:val="00D374E2"/>
    <w:rsid w:val="00D375EF"/>
    <w:rsid w:val="00D37737"/>
    <w:rsid w:val="00D37CDF"/>
    <w:rsid w:val="00D37DF3"/>
    <w:rsid w:val="00D40270"/>
    <w:rsid w:val="00D403BE"/>
    <w:rsid w:val="00D4090A"/>
    <w:rsid w:val="00D409E6"/>
    <w:rsid w:val="00D40A4B"/>
    <w:rsid w:val="00D413BA"/>
    <w:rsid w:val="00D41C38"/>
    <w:rsid w:val="00D42040"/>
    <w:rsid w:val="00D4245C"/>
    <w:rsid w:val="00D426D8"/>
    <w:rsid w:val="00D429B1"/>
    <w:rsid w:val="00D43244"/>
    <w:rsid w:val="00D434D8"/>
    <w:rsid w:val="00D436FF"/>
    <w:rsid w:val="00D447E0"/>
    <w:rsid w:val="00D44992"/>
    <w:rsid w:val="00D44AEF"/>
    <w:rsid w:val="00D44FE9"/>
    <w:rsid w:val="00D4516B"/>
    <w:rsid w:val="00D45D67"/>
    <w:rsid w:val="00D45FDD"/>
    <w:rsid w:val="00D46AE8"/>
    <w:rsid w:val="00D47246"/>
    <w:rsid w:val="00D47271"/>
    <w:rsid w:val="00D472BB"/>
    <w:rsid w:val="00D47590"/>
    <w:rsid w:val="00D478DC"/>
    <w:rsid w:val="00D47D5F"/>
    <w:rsid w:val="00D50C9B"/>
    <w:rsid w:val="00D51006"/>
    <w:rsid w:val="00D51321"/>
    <w:rsid w:val="00D5133C"/>
    <w:rsid w:val="00D51772"/>
    <w:rsid w:val="00D5183E"/>
    <w:rsid w:val="00D518E3"/>
    <w:rsid w:val="00D5197D"/>
    <w:rsid w:val="00D51CF1"/>
    <w:rsid w:val="00D52843"/>
    <w:rsid w:val="00D52924"/>
    <w:rsid w:val="00D52BAA"/>
    <w:rsid w:val="00D52BD4"/>
    <w:rsid w:val="00D52D36"/>
    <w:rsid w:val="00D54224"/>
    <w:rsid w:val="00D54333"/>
    <w:rsid w:val="00D5472B"/>
    <w:rsid w:val="00D54C1C"/>
    <w:rsid w:val="00D54C6C"/>
    <w:rsid w:val="00D54DBB"/>
    <w:rsid w:val="00D55198"/>
    <w:rsid w:val="00D55271"/>
    <w:rsid w:val="00D55B16"/>
    <w:rsid w:val="00D55EC6"/>
    <w:rsid w:val="00D55EFE"/>
    <w:rsid w:val="00D56C82"/>
    <w:rsid w:val="00D576F5"/>
    <w:rsid w:val="00D57977"/>
    <w:rsid w:val="00D57E49"/>
    <w:rsid w:val="00D603F2"/>
    <w:rsid w:val="00D6072B"/>
    <w:rsid w:val="00D60B05"/>
    <w:rsid w:val="00D60E29"/>
    <w:rsid w:val="00D6109D"/>
    <w:rsid w:val="00D616AD"/>
    <w:rsid w:val="00D61816"/>
    <w:rsid w:val="00D61EA3"/>
    <w:rsid w:val="00D6248F"/>
    <w:rsid w:val="00D624FB"/>
    <w:rsid w:val="00D62888"/>
    <w:rsid w:val="00D62A57"/>
    <w:rsid w:val="00D62D6C"/>
    <w:rsid w:val="00D62E30"/>
    <w:rsid w:val="00D6344F"/>
    <w:rsid w:val="00D634F2"/>
    <w:rsid w:val="00D63C9B"/>
    <w:rsid w:val="00D63EC3"/>
    <w:rsid w:val="00D640B3"/>
    <w:rsid w:val="00D64633"/>
    <w:rsid w:val="00D64E84"/>
    <w:rsid w:val="00D65253"/>
    <w:rsid w:val="00D65554"/>
    <w:rsid w:val="00D65871"/>
    <w:rsid w:val="00D65A82"/>
    <w:rsid w:val="00D65DA4"/>
    <w:rsid w:val="00D661B9"/>
    <w:rsid w:val="00D6622E"/>
    <w:rsid w:val="00D66328"/>
    <w:rsid w:val="00D66915"/>
    <w:rsid w:val="00D66FF5"/>
    <w:rsid w:val="00D673D5"/>
    <w:rsid w:val="00D67B3B"/>
    <w:rsid w:val="00D7095F"/>
    <w:rsid w:val="00D70CFF"/>
    <w:rsid w:val="00D71467"/>
    <w:rsid w:val="00D718BB"/>
    <w:rsid w:val="00D719EC"/>
    <w:rsid w:val="00D71B48"/>
    <w:rsid w:val="00D71EE4"/>
    <w:rsid w:val="00D722D1"/>
    <w:rsid w:val="00D7289E"/>
    <w:rsid w:val="00D72998"/>
    <w:rsid w:val="00D72B82"/>
    <w:rsid w:val="00D738AF"/>
    <w:rsid w:val="00D7391F"/>
    <w:rsid w:val="00D73D80"/>
    <w:rsid w:val="00D745F5"/>
    <w:rsid w:val="00D74F5E"/>
    <w:rsid w:val="00D74F9F"/>
    <w:rsid w:val="00D750AA"/>
    <w:rsid w:val="00D75DBF"/>
    <w:rsid w:val="00D75F82"/>
    <w:rsid w:val="00D75FFC"/>
    <w:rsid w:val="00D7616A"/>
    <w:rsid w:val="00D76581"/>
    <w:rsid w:val="00D77A25"/>
    <w:rsid w:val="00D77D1F"/>
    <w:rsid w:val="00D77D9F"/>
    <w:rsid w:val="00D77F92"/>
    <w:rsid w:val="00D80482"/>
    <w:rsid w:val="00D80BAA"/>
    <w:rsid w:val="00D81C9C"/>
    <w:rsid w:val="00D81E0A"/>
    <w:rsid w:val="00D81E8D"/>
    <w:rsid w:val="00D81FCF"/>
    <w:rsid w:val="00D82E0C"/>
    <w:rsid w:val="00D8312F"/>
    <w:rsid w:val="00D838E9"/>
    <w:rsid w:val="00D83D50"/>
    <w:rsid w:val="00D84E69"/>
    <w:rsid w:val="00D85483"/>
    <w:rsid w:val="00D85B8D"/>
    <w:rsid w:val="00D861C3"/>
    <w:rsid w:val="00D8623A"/>
    <w:rsid w:val="00D87082"/>
    <w:rsid w:val="00D870DD"/>
    <w:rsid w:val="00D87AF9"/>
    <w:rsid w:val="00D91071"/>
    <w:rsid w:val="00D91297"/>
    <w:rsid w:val="00D91410"/>
    <w:rsid w:val="00D91B64"/>
    <w:rsid w:val="00D91FCA"/>
    <w:rsid w:val="00D91FD5"/>
    <w:rsid w:val="00D9207A"/>
    <w:rsid w:val="00D925EC"/>
    <w:rsid w:val="00D92D55"/>
    <w:rsid w:val="00D935E0"/>
    <w:rsid w:val="00D9361B"/>
    <w:rsid w:val="00D9373F"/>
    <w:rsid w:val="00D9384F"/>
    <w:rsid w:val="00D93887"/>
    <w:rsid w:val="00D93BBA"/>
    <w:rsid w:val="00D942BE"/>
    <w:rsid w:val="00D95615"/>
    <w:rsid w:val="00D95AAA"/>
    <w:rsid w:val="00D95AC1"/>
    <w:rsid w:val="00D95B8A"/>
    <w:rsid w:val="00D96124"/>
    <w:rsid w:val="00D96134"/>
    <w:rsid w:val="00D9626D"/>
    <w:rsid w:val="00D962A0"/>
    <w:rsid w:val="00D964F1"/>
    <w:rsid w:val="00D9669B"/>
    <w:rsid w:val="00D96907"/>
    <w:rsid w:val="00D96AFF"/>
    <w:rsid w:val="00D97272"/>
    <w:rsid w:val="00D97921"/>
    <w:rsid w:val="00D97BE2"/>
    <w:rsid w:val="00D97E6D"/>
    <w:rsid w:val="00DA04F8"/>
    <w:rsid w:val="00DA0FF4"/>
    <w:rsid w:val="00DA1192"/>
    <w:rsid w:val="00DA18C2"/>
    <w:rsid w:val="00DA1FB7"/>
    <w:rsid w:val="00DA3438"/>
    <w:rsid w:val="00DA34A1"/>
    <w:rsid w:val="00DA381B"/>
    <w:rsid w:val="00DA38F2"/>
    <w:rsid w:val="00DA3D6F"/>
    <w:rsid w:val="00DA3DC6"/>
    <w:rsid w:val="00DA4795"/>
    <w:rsid w:val="00DA5740"/>
    <w:rsid w:val="00DA5A18"/>
    <w:rsid w:val="00DA6D8D"/>
    <w:rsid w:val="00DA6F6D"/>
    <w:rsid w:val="00DA7861"/>
    <w:rsid w:val="00DB041C"/>
    <w:rsid w:val="00DB0754"/>
    <w:rsid w:val="00DB0A2D"/>
    <w:rsid w:val="00DB1134"/>
    <w:rsid w:val="00DB25B0"/>
    <w:rsid w:val="00DB2A73"/>
    <w:rsid w:val="00DB32B4"/>
    <w:rsid w:val="00DB3BD6"/>
    <w:rsid w:val="00DB3EF9"/>
    <w:rsid w:val="00DB4335"/>
    <w:rsid w:val="00DB45F0"/>
    <w:rsid w:val="00DB491A"/>
    <w:rsid w:val="00DB4B9C"/>
    <w:rsid w:val="00DB4D64"/>
    <w:rsid w:val="00DB4E26"/>
    <w:rsid w:val="00DB52F3"/>
    <w:rsid w:val="00DB574F"/>
    <w:rsid w:val="00DB599B"/>
    <w:rsid w:val="00DB5F77"/>
    <w:rsid w:val="00DB702D"/>
    <w:rsid w:val="00DB72D3"/>
    <w:rsid w:val="00DB72E7"/>
    <w:rsid w:val="00DB77B1"/>
    <w:rsid w:val="00DB79E8"/>
    <w:rsid w:val="00DC0403"/>
    <w:rsid w:val="00DC0CCD"/>
    <w:rsid w:val="00DC0F1B"/>
    <w:rsid w:val="00DC11E8"/>
    <w:rsid w:val="00DC152B"/>
    <w:rsid w:val="00DC1756"/>
    <w:rsid w:val="00DC18FC"/>
    <w:rsid w:val="00DC1BB7"/>
    <w:rsid w:val="00DC2673"/>
    <w:rsid w:val="00DC28D1"/>
    <w:rsid w:val="00DC2C0F"/>
    <w:rsid w:val="00DC2F0D"/>
    <w:rsid w:val="00DC3205"/>
    <w:rsid w:val="00DC3243"/>
    <w:rsid w:val="00DC33E1"/>
    <w:rsid w:val="00DC3448"/>
    <w:rsid w:val="00DC3666"/>
    <w:rsid w:val="00DC3798"/>
    <w:rsid w:val="00DC3936"/>
    <w:rsid w:val="00DC3BD7"/>
    <w:rsid w:val="00DC4461"/>
    <w:rsid w:val="00DC50CB"/>
    <w:rsid w:val="00DC58DD"/>
    <w:rsid w:val="00DC5B3F"/>
    <w:rsid w:val="00DC5FE5"/>
    <w:rsid w:val="00DC6278"/>
    <w:rsid w:val="00DC63A3"/>
    <w:rsid w:val="00DC6544"/>
    <w:rsid w:val="00DC65F4"/>
    <w:rsid w:val="00DC6AB5"/>
    <w:rsid w:val="00DC7242"/>
    <w:rsid w:val="00DD0489"/>
    <w:rsid w:val="00DD05E8"/>
    <w:rsid w:val="00DD0B7C"/>
    <w:rsid w:val="00DD0CCC"/>
    <w:rsid w:val="00DD0CE1"/>
    <w:rsid w:val="00DD0D46"/>
    <w:rsid w:val="00DD0FB5"/>
    <w:rsid w:val="00DD17F8"/>
    <w:rsid w:val="00DD2447"/>
    <w:rsid w:val="00DD2E71"/>
    <w:rsid w:val="00DD3E53"/>
    <w:rsid w:val="00DD47E0"/>
    <w:rsid w:val="00DD49AD"/>
    <w:rsid w:val="00DD4BBB"/>
    <w:rsid w:val="00DD4C03"/>
    <w:rsid w:val="00DD68B8"/>
    <w:rsid w:val="00DD6EC5"/>
    <w:rsid w:val="00DD6FFF"/>
    <w:rsid w:val="00DD739C"/>
    <w:rsid w:val="00DD73E9"/>
    <w:rsid w:val="00DD78BE"/>
    <w:rsid w:val="00DD7B1E"/>
    <w:rsid w:val="00DD7D69"/>
    <w:rsid w:val="00DE00E2"/>
    <w:rsid w:val="00DE10B5"/>
    <w:rsid w:val="00DE10D4"/>
    <w:rsid w:val="00DE1301"/>
    <w:rsid w:val="00DE209A"/>
    <w:rsid w:val="00DE31B4"/>
    <w:rsid w:val="00DE3D15"/>
    <w:rsid w:val="00DE519B"/>
    <w:rsid w:val="00DE58DE"/>
    <w:rsid w:val="00DE6B88"/>
    <w:rsid w:val="00DE6FF1"/>
    <w:rsid w:val="00DE7DC1"/>
    <w:rsid w:val="00DF0219"/>
    <w:rsid w:val="00DF0474"/>
    <w:rsid w:val="00DF0A6A"/>
    <w:rsid w:val="00DF1162"/>
    <w:rsid w:val="00DF1782"/>
    <w:rsid w:val="00DF18D0"/>
    <w:rsid w:val="00DF1B1F"/>
    <w:rsid w:val="00DF1D13"/>
    <w:rsid w:val="00DF21B1"/>
    <w:rsid w:val="00DF25D4"/>
    <w:rsid w:val="00DF33D9"/>
    <w:rsid w:val="00DF3568"/>
    <w:rsid w:val="00DF3714"/>
    <w:rsid w:val="00DF39B3"/>
    <w:rsid w:val="00DF39B5"/>
    <w:rsid w:val="00DF39E6"/>
    <w:rsid w:val="00DF40A1"/>
    <w:rsid w:val="00DF425F"/>
    <w:rsid w:val="00DF43DA"/>
    <w:rsid w:val="00DF545A"/>
    <w:rsid w:val="00DF5D37"/>
    <w:rsid w:val="00DF6F69"/>
    <w:rsid w:val="00DF7242"/>
    <w:rsid w:val="00DF7321"/>
    <w:rsid w:val="00DF73F1"/>
    <w:rsid w:val="00DF75D9"/>
    <w:rsid w:val="00DF7919"/>
    <w:rsid w:val="00E00249"/>
    <w:rsid w:val="00E00E09"/>
    <w:rsid w:val="00E015D3"/>
    <w:rsid w:val="00E01781"/>
    <w:rsid w:val="00E01C81"/>
    <w:rsid w:val="00E0201B"/>
    <w:rsid w:val="00E028CB"/>
    <w:rsid w:val="00E029A8"/>
    <w:rsid w:val="00E02BA2"/>
    <w:rsid w:val="00E03404"/>
    <w:rsid w:val="00E04704"/>
    <w:rsid w:val="00E04AC9"/>
    <w:rsid w:val="00E04B52"/>
    <w:rsid w:val="00E05C30"/>
    <w:rsid w:val="00E06117"/>
    <w:rsid w:val="00E0715C"/>
    <w:rsid w:val="00E07578"/>
    <w:rsid w:val="00E07891"/>
    <w:rsid w:val="00E10866"/>
    <w:rsid w:val="00E10A60"/>
    <w:rsid w:val="00E10AF0"/>
    <w:rsid w:val="00E10B15"/>
    <w:rsid w:val="00E10B7A"/>
    <w:rsid w:val="00E1166B"/>
    <w:rsid w:val="00E1196E"/>
    <w:rsid w:val="00E12B5D"/>
    <w:rsid w:val="00E12C1E"/>
    <w:rsid w:val="00E1322A"/>
    <w:rsid w:val="00E13429"/>
    <w:rsid w:val="00E14A84"/>
    <w:rsid w:val="00E1522E"/>
    <w:rsid w:val="00E16185"/>
    <w:rsid w:val="00E1637A"/>
    <w:rsid w:val="00E166B1"/>
    <w:rsid w:val="00E16825"/>
    <w:rsid w:val="00E16CD0"/>
    <w:rsid w:val="00E17363"/>
    <w:rsid w:val="00E20015"/>
    <w:rsid w:val="00E200AA"/>
    <w:rsid w:val="00E201BE"/>
    <w:rsid w:val="00E203AD"/>
    <w:rsid w:val="00E20B32"/>
    <w:rsid w:val="00E20FD0"/>
    <w:rsid w:val="00E21516"/>
    <w:rsid w:val="00E21B4A"/>
    <w:rsid w:val="00E21FDF"/>
    <w:rsid w:val="00E22C02"/>
    <w:rsid w:val="00E22EB4"/>
    <w:rsid w:val="00E235DB"/>
    <w:rsid w:val="00E2424F"/>
    <w:rsid w:val="00E2596B"/>
    <w:rsid w:val="00E25BDE"/>
    <w:rsid w:val="00E25E4D"/>
    <w:rsid w:val="00E25F45"/>
    <w:rsid w:val="00E264D4"/>
    <w:rsid w:val="00E266A9"/>
    <w:rsid w:val="00E26A6D"/>
    <w:rsid w:val="00E26F38"/>
    <w:rsid w:val="00E26FA4"/>
    <w:rsid w:val="00E27112"/>
    <w:rsid w:val="00E27531"/>
    <w:rsid w:val="00E30EFC"/>
    <w:rsid w:val="00E3111B"/>
    <w:rsid w:val="00E326C8"/>
    <w:rsid w:val="00E33333"/>
    <w:rsid w:val="00E3343C"/>
    <w:rsid w:val="00E337CE"/>
    <w:rsid w:val="00E33AAD"/>
    <w:rsid w:val="00E34928"/>
    <w:rsid w:val="00E349F9"/>
    <w:rsid w:val="00E34A64"/>
    <w:rsid w:val="00E35299"/>
    <w:rsid w:val="00E360F9"/>
    <w:rsid w:val="00E36AEA"/>
    <w:rsid w:val="00E36F13"/>
    <w:rsid w:val="00E37724"/>
    <w:rsid w:val="00E3799B"/>
    <w:rsid w:val="00E37B3D"/>
    <w:rsid w:val="00E37BB1"/>
    <w:rsid w:val="00E37DF7"/>
    <w:rsid w:val="00E37FC8"/>
    <w:rsid w:val="00E400A8"/>
    <w:rsid w:val="00E40370"/>
    <w:rsid w:val="00E41DC7"/>
    <w:rsid w:val="00E42176"/>
    <w:rsid w:val="00E42276"/>
    <w:rsid w:val="00E426D2"/>
    <w:rsid w:val="00E42752"/>
    <w:rsid w:val="00E443EF"/>
    <w:rsid w:val="00E4463B"/>
    <w:rsid w:val="00E4541E"/>
    <w:rsid w:val="00E45550"/>
    <w:rsid w:val="00E4612F"/>
    <w:rsid w:val="00E46492"/>
    <w:rsid w:val="00E47045"/>
    <w:rsid w:val="00E473E7"/>
    <w:rsid w:val="00E47406"/>
    <w:rsid w:val="00E47A61"/>
    <w:rsid w:val="00E503EB"/>
    <w:rsid w:val="00E5079B"/>
    <w:rsid w:val="00E50906"/>
    <w:rsid w:val="00E50937"/>
    <w:rsid w:val="00E50C51"/>
    <w:rsid w:val="00E50F15"/>
    <w:rsid w:val="00E51055"/>
    <w:rsid w:val="00E510DE"/>
    <w:rsid w:val="00E516BC"/>
    <w:rsid w:val="00E5198B"/>
    <w:rsid w:val="00E51AFD"/>
    <w:rsid w:val="00E51CC5"/>
    <w:rsid w:val="00E51F43"/>
    <w:rsid w:val="00E522BD"/>
    <w:rsid w:val="00E52695"/>
    <w:rsid w:val="00E52912"/>
    <w:rsid w:val="00E543EC"/>
    <w:rsid w:val="00E54712"/>
    <w:rsid w:val="00E5490B"/>
    <w:rsid w:val="00E54B5E"/>
    <w:rsid w:val="00E54F8D"/>
    <w:rsid w:val="00E558A4"/>
    <w:rsid w:val="00E55B0D"/>
    <w:rsid w:val="00E55C55"/>
    <w:rsid w:val="00E5619F"/>
    <w:rsid w:val="00E5744F"/>
    <w:rsid w:val="00E57A93"/>
    <w:rsid w:val="00E57C8B"/>
    <w:rsid w:val="00E60746"/>
    <w:rsid w:val="00E60BB9"/>
    <w:rsid w:val="00E60EE7"/>
    <w:rsid w:val="00E61223"/>
    <w:rsid w:val="00E619D8"/>
    <w:rsid w:val="00E61CDC"/>
    <w:rsid w:val="00E625F1"/>
    <w:rsid w:val="00E627CC"/>
    <w:rsid w:val="00E630E4"/>
    <w:rsid w:val="00E631E5"/>
    <w:rsid w:val="00E63ECD"/>
    <w:rsid w:val="00E64857"/>
    <w:rsid w:val="00E65149"/>
    <w:rsid w:val="00E65AC8"/>
    <w:rsid w:val="00E65F04"/>
    <w:rsid w:val="00E6650D"/>
    <w:rsid w:val="00E66611"/>
    <w:rsid w:val="00E6709D"/>
    <w:rsid w:val="00E670A2"/>
    <w:rsid w:val="00E67126"/>
    <w:rsid w:val="00E67B07"/>
    <w:rsid w:val="00E67F50"/>
    <w:rsid w:val="00E7008D"/>
    <w:rsid w:val="00E723AE"/>
    <w:rsid w:val="00E723F4"/>
    <w:rsid w:val="00E72DA7"/>
    <w:rsid w:val="00E72E0B"/>
    <w:rsid w:val="00E72FC0"/>
    <w:rsid w:val="00E733A2"/>
    <w:rsid w:val="00E74157"/>
    <w:rsid w:val="00E74214"/>
    <w:rsid w:val="00E7488E"/>
    <w:rsid w:val="00E748F6"/>
    <w:rsid w:val="00E758D4"/>
    <w:rsid w:val="00E75D26"/>
    <w:rsid w:val="00E75F99"/>
    <w:rsid w:val="00E761C1"/>
    <w:rsid w:val="00E764E4"/>
    <w:rsid w:val="00E76F82"/>
    <w:rsid w:val="00E76FF4"/>
    <w:rsid w:val="00E76FF5"/>
    <w:rsid w:val="00E779BB"/>
    <w:rsid w:val="00E77CEA"/>
    <w:rsid w:val="00E77DDB"/>
    <w:rsid w:val="00E80BD3"/>
    <w:rsid w:val="00E81220"/>
    <w:rsid w:val="00E81B6D"/>
    <w:rsid w:val="00E81D41"/>
    <w:rsid w:val="00E82070"/>
    <w:rsid w:val="00E8210D"/>
    <w:rsid w:val="00E82891"/>
    <w:rsid w:val="00E82E88"/>
    <w:rsid w:val="00E83F8F"/>
    <w:rsid w:val="00E84259"/>
    <w:rsid w:val="00E8435D"/>
    <w:rsid w:val="00E843BA"/>
    <w:rsid w:val="00E8494A"/>
    <w:rsid w:val="00E84D9C"/>
    <w:rsid w:val="00E859C0"/>
    <w:rsid w:val="00E85C9D"/>
    <w:rsid w:val="00E865DA"/>
    <w:rsid w:val="00E87096"/>
    <w:rsid w:val="00E879A9"/>
    <w:rsid w:val="00E87A2D"/>
    <w:rsid w:val="00E87C36"/>
    <w:rsid w:val="00E90E38"/>
    <w:rsid w:val="00E90F92"/>
    <w:rsid w:val="00E9132A"/>
    <w:rsid w:val="00E91944"/>
    <w:rsid w:val="00E91BE7"/>
    <w:rsid w:val="00E924CF"/>
    <w:rsid w:val="00E935AD"/>
    <w:rsid w:val="00E93A9F"/>
    <w:rsid w:val="00E9412F"/>
    <w:rsid w:val="00E9422B"/>
    <w:rsid w:val="00E94A1B"/>
    <w:rsid w:val="00E94BA5"/>
    <w:rsid w:val="00E94BAD"/>
    <w:rsid w:val="00E94D4F"/>
    <w:rsid w:val="00E95019"/>
    <w:rsid w:val="00E95443"/>
    <w:rsid w:val="00E95451"/>
    <w:rsid w:val="00E9569D"/>
    <w:rsid w:val="00E95849"/>
    <w:rsid w:val="00E97C56"/>
    <w:rsid w:val="00EA0095"/>
    <w:rsid w:val="00EA107E"/>
    <w:rsid w:val="00EA10CD"/>
    <w:rsid w:val="00EA1435"/>
    <w:rsid w:val="00EA1799"/>
    <w:rsid w:val="00EA1F1F"/>
    <w:rsid w:val="00EA252B"/>
    <w:rsid w:val="00EA328F"/>
    <w:rsid w:val="00EA3D46"/>
    <w:rsid w:val="00EA3E7B"/>
    <w:rsid w:val="00EA4A09"/>
    <w:rsid w:val="00EA4A3A"/>
    <w:rsid w:val="00EA4C0B"/>
    <w:rsid w:val="00EA4CA0"/>
    <w:rsid w:val="00EA5692"/>
    <w:rsid w:val="00EA56E3"/>
    <w:rsid w:val="00EA59CF"/>
    <w:rsid w:val="00EA5D54"/>
    <w:rsid w:val="00EA62C2"/>
    <w:rsid w:val="00EA6602"/>
    <w:rsid w:val="00EA685A"/>
    <w:rsid w:val="00EA702C"/>
    <w:rsid w:val="00EA7551"/>
    <w:rsid w:val="00EB0AAB"/>
    <w:rsid w:val="00EB0B20"/>
    <w:rsid w:val="00EB0E60"/>
    <w:rsid w:val="00EB200F"/>
    <w:rsid w:val="00EB33C0"/>
    <w:rsid w:val="00EB367F"/>
    <w:rsid w:val="00EB3C30"/>
    <w:rsid w:val="00EB3D68"/>
    <w:rsid w:val="00EB490A"/>
    <w:rsid w:val="00EB64F8"/>
    <w:rsid w:val="00EB79E3"/>
    <w:rsid w:val="00EC0301"/>
    <w:rsid w:val="00EC1159"/>
    <w:rsid w:val="00EC154C"/>
    <w:rsid w:val="00EC18DA"/>
    <w:rsid w:val="00EC24B5"/>
    <w:rsid w:val="00EC27BC"/>
    <w:rsid w:val="00EC3B6B"/>
    <w:rsid w:val="00EC43F1"/>
    <w:rsid w:val="00EC4404"/>
    <w:rsid w:val="00EC482D"/>
    <w:rsid w:val="00EC4D44"/>
    <w:rsid w:val="00EC5A70"/>
    <w:rsid w:val="00EC61A6"/>
    <w:rsid w:val="00EC6AD8"/>
    <w:rsid w:val="00EC74CC"/>
    <w:rsid w:val="00EC75DA"/>
    <w:rsid w:val="00EC7AEC"/>
    <w:rsid w:val="00EC7DA6"/>
    <w:rsid w:val="00ED0457"/>
    <w:rsid w:val="00ED064F"/>
    <w:rsid w:val="00ED0F51"/>
    <w:rsid w:val="00ED13AC"/>
    <w:rsid w:val="00ED1545"/>
    <w:rsid w:val="00ED181D"/>
    <w:rsid w:val="00ED1830"/>
    <w:rsid w:val="00ED1BEF"/>
    <w:rsid w:val="00ED207E"/>
    <w:rsid w:val="00ED250D"/>
    <w:rsid w:val="00ED2D2E"/>
    <w:rsid w:val="00ED35A1"/>
    <w:rsid w:val="00ED4547"/>
    <w:rsid w:val="00ED4EED"/>
    <w:rsid w:val="00ED508F"/>
    <w:rsid w:val="00ED5C50"/>
    <w:rsid w:val="00ED6AC0"/>
    <w:rsid w:val="00ED6C89"/>
    <w:rsid w:val="00EE0500"/>
    <w:rsid w:val="00EE0827"/>
    <w:rsid w:val="00EE11F0"/>
    <w:rsid w:val="00EE276D"/>
    <w:rsid w:val="00EE288B"/>
    <w:rsid w:val="00EE2D47"/>
    <w:rsid w:val="00EE3143"/>
    <w:rsid w:val="00EE3293"/>
    <w:rsid w:val="00EE344D"/>
    <w:rsid w:val="00EE3570"/>
    <w:rsid w:val="00EE3794"/>
    <w:rsid w:val="00EE3BC0"/>
    <w:rsid w:val="00EE3D00"/>
    <w:rsid w:val="00EE40F8"/>
    <w:rsid w:val="00EE4256"/>
    <w:rsid w:val="00EE4B2E"/>
    <w:rsid w:val="00EE4B5A"/>
    <w:rsid w:val="00EE5200"/>
    <w:rsid w:val="00EE525A"/>
    <w:rsid w:val="00EE5529"/>
    <w:rsid w:val="00EE57B6"/>
    <w:rsid w:val="00EE584A"/>
    <w:rsid w:val="00EE5CE6"/>
    <w:rsid w:val="00EE60D4"/>
    <w:rsid w:val="00EE6D0C"/>
    <w:rsid w:val="00EE7893"/>
    <w:rsid w:val="00EE7B2D"/>
    <w:rsid w:val="00EE7FF5"/>
    <w:rsid w:val="00EF04F6"/>
    <w:rsid w:val="00EF056E"/>
    <w:rsid w:val="00EF083E"/>
    <w:rsid w:val="00EF08F2"/>
    <w:rsid w:val="00EF0D13"/>
    <w:rsid w:val="00EF0FB1"/>
    <w:rsid w:val="00EF18DB"/>
    <w:rsid w:val="00EF1DEF"/>
    <w:rsid w:val="00EF1F70"/>
    <w:rsid w:val="00EF3020"/>
    <w:rsid w:val="00EF33D6"/>
    <w:rsid w:val="00EF3D8B"/>
    <w:rsid w:val="00EF3F35"/>
    <w:rsid w:val="00EF43E3"/>
    <w:rsid w:val="00EF457D"/>
    <w:rsid w:val="00EF54BE"/>
    <w:rsid w:val="00EF57EE"/>
    <w:rsid w:val="00EF593D"/>
    <w:rsid w:val="00EF5AAB"/>
    <w:rsid w:val="00EF6920"/>
    <w:rsid w:val="00EF6D21"/>
    <w:rsid w:val="00EF7123"/>
    <w:rsid w:val="00EF73F5"/>
    <w:rsid w:val="00EF77A9"/>
    <w:rsid w:val="00EF78E0"/>
    <w:rsid w:val="00EF7B67"/>
    <w:rsid w:val="00F000B3"/>
    <w:rsid w:val="00F00108"/>
    <w:rsid w:val="00F0112B"/>
    <w:rsid w:val="00F01763"/>
    <w:rsid w:val="00F01D6D"/>
    <w:rsid w:val="00F02210"/>
    <w:rsid w:val="00F02B0E"/>
    <w:rsid w:val="00F02B27"/>
    <w:rsid w:val="00F036A4"/>
    <w:rsid w:val="00F0418E"/>
    <w:rsid w:val="00F0437D"/>
    <w:rsid w:val="00F044C9"/>
    <w:rsid w:val="00F04523"/>
    <w:rsid w:val="00F045C8"/>
    <w:rsid w:val="00F046DD"/>
    <w:rsid w:val="00F047DE"/>
    <w:rsid w:val="00F04F95"/>
    <w:rsid w:val="00F050FE"/>
    <w:rsid w:val="00F0517A"/>
    <w:rsid w:val="00F051A6"/>
    <w:rsid w:val="00F05312"/>
    <w:rsid w:val="00F060A6"/>
    <w:rsid w:val="00F06B8C"/>
    <w:rsid w:val="00F0748C"/>
    <w:rsid w:val="00F0763E"/>
    <w:rsid w:val="00F07C3E"/>
    <w:rsid w:val="00F10167"/>
    <w:rsid w:val="00F107F1"/>
    <w:rsid w:val="00F10F94"/>
    <w:rsid w:val="00F1100D"/>
    <w:rsid w:val="00F1112D"/>
    <w:rsid w:val="00F1129C"/>
    <w:rsid w:val="00F1147D"/>
    <w:rsid w:val="00F1152B"/>
    <w:rsid w:val="00F11996"/>
    <w:rsid w:val="00F11D70"/>
    <w:rsid w:val="00F1262D"/>
    <w:rsid w:val="00F12751"/>
    <w:rsid w:val="00F138F2"/>
    <w:rsid w:val="00F138F3"/>
    <w:rsid w:val="00F1391D"/>
    <w:rsid w:val="00F152F7"/>
    <w:rsid w:val="00F15634"/>
    <w:rsid w:val="00F15880"/>
    <w:rsid w:val="00F15B91"/>
    <w:rsid w:val="00F15DF1"/>
    <w:rsid w:val="00F15F95"/>
    <w:rsid w:val="00F16811"/>
    <w:rsid w:val="00F16C05"/>
    <w:rsid w:val="00F1700D"/>
    <w:rsid w:val="00F17295"/>
    <w:rsid w:val="00F1754A"/>
    <w:rsid w:val="00F17ADE"/>
    <w:rsid w:val="00F17DDF"/>
    <w:rsid w:val="00F17E6F"/>
    <w:rsid w:val="00F20A05"/>
    <w:rsid w:val="00F20A71"/>
    <w:rsid w:val="00F20D22"/>
    <w:rsid w:val="00F20E05"/>
    <w:rsid w:val="00F2160D"/>
    <w:rsid w:val="00F21964"/>
    <w:rsid w:val="00F2345C"/>
    <w:rsid w:val="00F237F9"/>
    <w:rsid w:val="00F23AE0"/>
    <w:rsid w:val="00F23C8D"/>
    <w:rsid w:val="00F23D83"/>
    <w:rsid w:val="00F245AC"/>
    <w:rsid w:val="00F24B39"/>
    <w:rsid w:val="00F24CFF"/>
    <w:rsid w:val="00F24D11"/>
    <w:rsid w:val="00F2573B"/>
    <w:rsid w:val="00F2604E"/>
    <w:rsid w:val="00F2764D"/>
    <w:rsid w:val="00F2774F"/>
    <w:rsid w:val="00F2775A"/>
    <w:rsid w:val="00F27904"/>
    <w:rsid w:val="00F27E1C"/>
    <w:rsid w:val="00F31219"/>
    <w:rsid w:val="00F317EF"/>
    <w:rsid w:val="00F31AB2"/>
    <w:rsid w:val="00F32201"/>
    <w:rsid w:val="00F32C00"/>
    <w:rsid w:val="00F3302C"/>
    <w:rsid w:val="00F336C0"/>
    <w:rsid w:val="00F33AB6"/>
    <w:rsid w:val="00F34A9A"/>
    <w:rsid w:val="00F34D97"/>
    <w:rsid w:val="00F35514"/>
    <w:rsid w:val="00F35685"/>
    <w:rsid w:val="00F356F1"/>
    <w:rsid w:val="00F36221"/>
    <w:rsid w:val="00F367B6"/>
    <w:rsid w:val="00F367EA"/>
    <w:rsid w:val="00F368A3"/>
    <w:rsid w:val="00F3697F"/>
    <w:rsid w:val="00F37317"/>
    <w:rsid w:val="00F379E7"/>
    <w:rsid w:val="00F37D0D"/>
    <w:rsid w:val="00F37F15"/>
    <w:rsid w:val="00F406F1"/>
    <w:rsid w:val="00F4089A"/>
    <w:rsid w:val="00F40E5E"/>
    <w:rsid w:val="00F4131C"/>
    <w:rsid w:val="00F414A8"/>
    <w:rsid w:val="00F419AE"/>
    <w:rsid w:val="00F41F53"/>
    <w:rsid w:val="00F429AB"/>
    <w:rsid w:val="00F42A8C"/>
    <w:rsid w:val="00F42B11"/>
    <w:rsid w:val="00F42C00"/>
    <w:rsid w:val="00F4316C"/>
    <w:rsid w:val="00F43FA6"/>
    <w:rsid w:val="00F45081"/>
    <w:rsid w:val="00F45A38"/>
    <w:rsid w:val="00F45ED9"/>
    <w:rsid w:val="00F4614B"/>
    <w:rsid w:val="00F465C1"/>
    <w:rsid w:val="00F468EB"/>
    <w:rsid w:val="00F5016C"/>
    <w:rsid w:val="00F50402"/>
    <w:rsid w:val="00F50603"/>
    <w:rsid w:val="00F51126"/>
    <w:rsid w:val="00F51151"/>
    <w:rsid w:val="00F515E9"/>
    <w:rsid w:val="00F516F6"/>
    <w:rsid w:val="00F51ABE"/>
    <w:rsid w:val="00F51B51"/>
    <w:rsid w:val="00F53101"/>
    <w:rsid w:val="00F53B33"/>
    <w:rsid w:val="00F54E91"/>
    <w:rsid w:val="00F54EAC"/>
    <w:rsid w:val="00F5520B"/>
    <w:rsid w:val="00F557C0"/>
    <w:rsid w:val="00F559A8"/>
    <w:rsid w:val="00F55A3C"/>
    <w:rsid w:val="00F6060C"/>
    <w:rsid w:val="00F60F99"/>
    <w:rsid w:val="00F613EB"/>
    <w:rsid w:val="00F61F15"/>
    <w:rsid w:val="00F62C87"/>
    <w:rsid w:val="00F630D3"/>
    <w:rsid w:val="00F63A41"/>
    <w:rsid w:val="00F63EFA"/>
    <w:rsid w:val="00F64529"/>
    <w:rsid w:val="00F64DAF"/>
    <w:rsid w:val="00F65487"/>
    <w:rsid w:val="00F65CA7"/>
    <w:rsid w:val="00F66025"/>
    <w:rsid w:val="00F660BF"/>
    <w:rsid w:val="00F668EE"/>
    <w:rsid w:val="00F66DCA"/>
    <w:rsid w:val="00F67021"/>
    <w:rsid w:val="00F6750A"/>
    <w:rsid w:val="00F6755C"/>
    <w:rsid w:val="00F67910"/>
    <w:rsid w:val="00F67CED"/>
    <w:rsid w:val="00F67D09"/>
    <w:rsid w:val="00F70A2E"/>
    <w:rsid w:val="00F70D46"/>
    <w:rsid w:val="00F71EE3"/>
    <w:rsid w:val="00F72623"/>
    <w:rsid w:val="00F72696"/>
    <w:rsid w:val="00F72F76"/>
    <w:rsid w:val="00F73512"/>
    <w:rsid w:val="00F73890"/>
    <w:rsid w:val="00F7393F"/>
    <w:rsid w:val="00F755CD"/>
    <w:rsid w:val="00F75B22"/>
    <w:rsid w:val="00F75F59"/>
    <w:rsid w:val="00F76089"/>
    <w:rsid w:val="00F769A0"/>
    <w:rsid w:val="00F76A59"/>
    <w:rsid w:val="00F7724D"/>
    <w:rsid w:val="00F77A6A"/>
    <w:rsid w:val="00F77F23"/>
    <w:rsid w:val="00F80049"/>
    <w:rsid w:val="00F80476"/>
    <w:rsid w:val="00F8054F"/>
    <w:rsid w:val="00F8197F"/>
    <w:rsid w:val="00F819CC"/>
    <w:rsid w:val="00F81A5F"/>
    <w:rsid w:val="00F8271B"/>
    <w:rsid w:val="00F8281A"/>
    <w:rsid w:val="00F82AAB"/>
    <w:rsid w:val="00F82B2F"/>
    <w:rsid w:val="00F82FD4"/>
    <w:rsid w:val="00F83497"/>
    <w:rsid w:val="00F83807"/>
    <w:rsid w:val="00F83BF5"/>
    <w:rsid w:val="00F84063"/>
    <w:rsid w:val="00F845FB"/>
    <w:rsid w:val="00F84A0E"/>
    <w:rsid w:val="00F84A7F"/>
    <w:rsid w:val="00F84A9E"/>
    <w:rsid w:val="00F854B0"/>
    <w:rsid w:val="00F8558C"/>
    <w:rsid w:val="00F856D7"/>
    <w:rsid w:val="00F85E81"/>
    <w:rsid w:val="00F860FA"/>
    <w:rsid w:val="00F86128"/>
    <w:rsid w:val="00F862BF"/>
    <w:rsid w:val="00F86520"/>
    <w:rsid w:val="00F86E20"/>
    <w:rsid w:val="00F86EF2"/>
    <w:rsid w:val="00F877A1"/>
    <w:rsid w:val="00F879C3"/>
    <w:rsid w:val="00F87E23"/>
    <w:rsid w:val="00F903B8"/>
    <w:rsid w:val="00F907B4"/>
    <w:rsid w:val="00F9124D"/>
    <w:rsid w:val="00F919F0"/>
    <w:rsid w:val="00F920C1"/>
    <w:rsid w:val="00F92776"/>
    <w:rsid w:val="00F92BFF"/>
    <w:rsid w:val="00F93309"/>
    <w:rsid w:val="00F93D58"/>
    <w:rsid w:val="00F94258"/>
    <w:rsid w:val="00F94776"/>
    <w:rsid w:val="00F955B3"/>
    <w:rsid w:val="00F95FC6"/>
    <w:rsid w:val="00F96866"/>
    <w:rsid w:val="00F968DF"/>
    <w:rsid w:val="00F96F8C"/>
    <w:rsid w:val="00F97DD9"/>
    <w:rsid w:val="00FA028A"/>
    <w:rsid w:val="00FA08C1"/>
    <w:rsid w:val="00FA0CA9"/>
    <w:rsid w:val="00FA1077"/>
    <w:rsid w:val="00FA1509"/>
    <w:rsid w:val="00FA1835"/>
    <w:rsid w:val="00FA1ACA"/>
    <w:rsid w:val="00FA1C75"/>
    <w:rsid w:val="00FA29D1"/>
    <w:rsid w:val="00FA3268"/>
    <w:rsid w:val="00FA3EAB"/>
    <w:rsid w:val="00FA43C0"/>
    <w:rsid w:val="00FA4ACC"/>
    <w:rsid w:val="00FA4FB7"/>
    <w:rsid w:val="00FA55B6"/>
    <w:rsid w:val="00FA5701"/>
    <w:rsid w:val="00FA5EC7"/>
    <w:rsid w:val="00FA6080"/>
    <w:rsid w:val="00FA6376"/>
    <w:rsid w:val="00FA6399"/>
    <w:rsid w:val="00FA63C0"/>
    <w:rsid w:val="00FA6944"/>
    <w:rsid w:val="00FA6A8D"/>
    <w:rsid w:val="00FA7093"/>
    <w:rsid w:val="00FA713C"/>
    <w:rsid w:val="00FA7293"/>
    <w:rsid w:val="00FA7760"/>
    <w:rsid w:val="00FA7942"/>
    <w:rsid w:val="00FA7E5F"/>
    <w:rsid w:val="00FB05A3"/>
    <w:rsid w:val="00FB0739"/>
    <w:rsid w:val="00FB0A7B"/>
    <w:rsid w:val="00FB0FBD"/>
    <w:rsid w:val="00FB1E06"/>
    <w:rsid w:val="00FB1F1A"/>
    <w:rsid w:val="00FB2D69"/>
    <w:rsid w:val="00FB3294"/>
    <w:rsid w:val="00FB3395"/>
    <w:rsid w:val="00FB34EA"/>
    <w:rsid w:val="00FB36C4"/>
    <w:rsid w:val="00FB3B6D"/>
    <w:rsid w:val="00FB494D"/>
    <w:rsid w:val="00FB4AC9"/>
    <w:rsid w:val="00FB4C4A"/>
    <w:rsid w:val="00FB4D18"/>
    <w:rsid w:val="00FB5A95"/>
    <w:rsid w:val="00FB5AF0"/>
    <w:rsid w:val="00FB64BF"/>
    <w:rsid w:val="00FB65B5"/>
    <w:rsid w:val="00FB6EB3"/>
    <w:rsid w:val="00FB73ED"/>
    <w:rsid w:val="00FB778E"/>
    <w:rsid w:val="00FB778F"/>
    <w:rsid w:val="00FB78C6"/>
    <w:rsid w:val="00FB79FD"/>
    <w:rsid w:val="00FC08C2"/>
    <w:rsid w:val="00FC0937"/>
    <w:rsid w:val="00FC0FF8"/>
    <w:rsid w:val="00FC116A"/>
    <w:rsid w:val="00FC13B2"/>
    <w:rsid w:val="00FC13F4"/>
    <w:rsid w:val="00FC1DDF"/>
    <w:rsid w:val="00FC21E1"/>
    <w:rsid w:val="00FC325B"/>
    <w:rsid w:val="00FC3456"/>
    <w:rsid w:val="00FC447C"/>
    <w:rsid w:val="00FC4A65"/>
    <w:rsid w:val="00FC4CCB"/>
    <w:rsid w:val="00FC51A7"/>
    <w:rsid w:val="00FC536A"/>
    <w:rsid w:val="00FC56B4"/>
    <w:rsid w:val="00FC58E1"/>
    <w:rsid w:val="00FC63D5"/>
    <w:rsid w:val="00FC7138"/>
    <w:rsid w:val="00FC758A"/>
    <w:rsid w:val="00FC7874"/>
    <w:rsid w:val="00FC78CB"/>
    <w:rsid w:val="00FC7D59"/>
    <w:rsid w:val="00FD04BB"/>
    <w:rsid w:val="00FD0A33"/>
    <w:rsid w:val="00FD126F"/>
    <w:rsid w:val="00FD1397"/>
    <w:rsid w:val="00FD1438"/>
    <w:rsid w:val="00FD1924"/>
    <w:rsid w:val="00FD1B80"/>
    <w:rsid w:val="00FD1BEE"/>
    <w:rsid w:val="00FD1CB2"/>
    <w:rsid w:val="00FD1FA7"/>
    <w:rsid w:val="00FD1FDC"/>
    <w:rsid w:val="00FD268F"/>
    <w:rsid w:val="00FD3436"/>
    <w:rsid w:val="00FD3565"/>
    <w:rsid w:val="00FD3B30"/>
    <w:rsid w:val="00FD3B66"/>
    <w:rsid w:val="00FD3CC9"/>
    <w:rsid w:val="00FD3CD1"/>
    <w:rsid w:val="00FD3E0F"/>
    <w:rsid w:val="00FD444B"/>
    <w:rsid w:val="00FD463C"/>
    <w:rsid w:val="00FD4A64"/>
    <w:rsid w:val="00FD4FE5"/>
    <w:rsid w:val="00FD5234"/>
    <w:rsid w:val="00FD537D"/>
    <w:rsid w:val="00FD561E"/>
    <w:rsid w:val="00FD574A"/>
    <w:rsid w:val="00FD62B2"/>
    <w:rsid w:val="00FD6567"/>
    <w:rsid w:val="00FD7B1B"/>
    <w:rsid w:val="00FE0158"/>
    <w:rsid w:val="00FE052D"/>
    <w:rsid w:val="00FE0812"/>
    <w:rsid w:val="00FE0BD8"/>
    <w:rsid w:val="00FE1114"/>
    <w:rsid w:val="00FE138F"/>
    <w:rsid w:val="00FE1531"/>
    <w:rsid w:val="00FE1F11"/>
    <w:rsid w:val="00FE4181"/>
    <w:rsid w:val="00FE43DF"/>
    <w:rsid w:val="00FE46F8"/>
    <w:rsid w:val="00FE4D62"/>
    <w:rsid w:val="00FE4DCA"/>
    <w:rsid w:val="00FE4FFF"/>
    <w:rsid w:val="00FE544F"/>
    <w:rsid w:val="00FE5799"/>
    <w:rsid w:val="00FE5F68"/>
    <w:rsid w:val="00FE5FC2"/>
    <w:rsid w:val="00FE66CC"/>
    <w:rsid w:val="00FE6974"/>
    <w:rsid w:val="00FE7141"/>
    <w:rsid w:val="00FE767C"/>
    <w:rsid w:val="00FE7E82"/>
    <w:rsid w:val="00FF03E0"/>
    <w:rsid w:val="00FF06F4"/>
    <w:rsid w:val="00FF099F"/>
    <w:rsid w:val="00FF1378"/>
    <w:rsid w:val="00FF17D5"/>
    <w:rsid w:val="00FF1BBD"/>
    <w:rsid w:val="00FF1C04"/>
    <w:rsid w:val="00FF209A"/>
    <w:rsid w:val="00FF2191"/>
    <w:rsid w:val="00FF22B4"/>
    <w:rsid w:val="00FF2E40"/>
    <w:rsid w:val="00FF32EA"/>
    <w:rsid w:val="00FF3645"/>
    <w:rsid w:val="00FF3CEA"/>
    <w:rsid w:val="00FF3E8C"/>
    <w:rsid w:val="00FF4451"/>
    <w:rsid w:val="00FF4C3E"/>
    <w:rsid w:val="00FF5CA7"/>
    <w:rsid w:val="00FF6308"/>
    <w:rsid w:val="00FF6341"/>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32385121-C009-4575-A6B0-6BFDA0473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pPr>
        <w:spacing w:line="360" w:lineRule="auto"/>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 Bullets,목록 단락,リスト段落,?? ??,?????,????,Lista1,中等深浅网格 1 - 着色 21,¥¡¡¡¡ì¬º¥¹¥È¶ÎÂä,ÁÐ³ö¶ÎÂä,¥ê¥¹¥È¶ÎÂä,列表段落1,—ño’i—Ž,1st level - Bullet List Paragraph,Lettre d'introduction,Paragrafo elenco,Normal bullet 2,Bullet list,列出段落1,목록단락,列,列表段落11,列出段落,列表段,P,B"/>
    <w:basedOn w:val="a"/>
    <w:link w:val="ab"/>
    <w:uiPriority w:val="34"/>
    <w:qFormat/>
    <w:rsid w:val="003776DB"/>
    <w:pPr>
      <w:ind w:left="720"/>
      <w:contextualSpacing/>
    </w:pPr>
  </w:style>
  <w:style w:type="character" w:styleId="ac">
    <w:name w:val="annotation reference"/>
    <w:unhideWhenUsed/>
    <w:qFormat/>
    <w:rsid w:val="003776DB"/>
    <w:rPr>
      <w:sz w:val="16"/>
      <w:szCs w:val="16"/>
    </w:rPr>
  </w:style>
  <w:style w:type="paragraph" w:styleId="ad">
    <w:name w:val="annotation text"/>
    <w:basedOn w:val="a"/>
    <w:link w:val="ae"/>
    <w:unhideWhenUsed/>
    <w:qFormat/>
    <w:rsid w:val="003776DB"/>
    <w:rPr>
      <w:szCs w:val="20"/>
    </w:rPr>
  </w:style>
  <w:style w:type="character" w:customStyle="1" w:styleId="ae">
    <w:name w:val="批注文字 字符"/>
    <w:link w:val="ad"/>
    <w:qFormat/>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1 字符"/>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a"/>
    <w:link w:val="Style1Char"/>
    <w:qFormat/>
    <w:rsid w:val="000C57E4"/>
    <w:pPr>
      <w:spacing w:after="180" w:line="288" w:lineRule="auto"/>
      <w:ind w:firstLine="360"/>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f4">
    <w:name w:val="Hyperlink"/>
    <w:uiPriority w:val="99"/>
    <w:qFormat/>
    <w:rsid w:val="001D69E1"/>
    <w:rPr>
      <w:color w:val="0000FF"/>
      <w:u w:val="single"/>
    </w:rPr>
  </w:style>
  <w:style w:type="character" w:styleId="af5">
    <w:name w:val="Emphasis"/>
    <w:uiPriority w:val="20"/>
    <w:qFormat/>
    <w:rsid w:val="002E3020"/>
    <w:rPr>
      <w:i/>
      <w:iCs/>
    </w:rPr>
  </w:style>
  <w:style w:type="character" w:styleId="af6">
    <w:name w:val="Placeholder Text"/>
    <w:basedOn w:val="a1"/>
    <w:uiPriority w:val="99"/>
    <w:semiHidden/>
    <w:rsid w:val="00D268FA"/>
    <w:rPr>
      <w:color w:val="808080"/>
    </w:rPr>
  </w:style>
  <w:style w:type="paragraph" w:styleId="af7">
    <w:name w:val="Revision"/>
    <w:hidden/>
    <w:uiPriority w:val="99"/>
    <w:semiHidden/>
    <w:rsid w:val="00420ABB"/>
    <w:rPr>
      <w:rFonts w:ascii="Times New Roman" w:eastAsia="Times New Roman" w:hAnsi="Times New Roman"/>
      <w:szCs w:val="24"/>
      <w:lang w:eastAsia="en-US"/>
    </w:rPr>
  </w:style>
  <w:style w:type="paragraph" w:styleId="af8">
    <w:name w:val="Normal (Web)"/>
    <w:basedOn w:val="a"/>
    <w:uiPriority w:val="99"/>
    <w:unhideWhenUsed/>
    <w:rsid w:val="002A0638"/>
    <w:pPr>
      <w:spacing w:before="100" w:beforeAutospacing="1" w:after="100" w:afterAutospacing="1"/>
    </w:pPr>
    <w:rPr>
      <w:rFonts w:ascii="宋体" w:eastAsia="宋体" w:hAnsi="宋体" w:cs="宋体"/>
      <w:sz w:val="24"/>
      <w:lang w:eastAsia="zh-CN"/>
    </w:rPr>
  </w:style>
  <w:style w:type="character" w:styleId="af9">
    <w:name w:val="FollowedHyperlink"/>
    <w:basedOn w:val="a1"/>
    <w:uiPriority w:val="99"/>
    <w:semiHidden/>
    <w:unhideWhenUsed/>
    <w:rsid w:val="006A538E"/>
    <w:rPr>
      <w:color w:val="954F72" w:themeColor="followedHyperlink"/>
      <w:u w:val="single"/>
    </w:rPr>
  </w:style>
  <w:style w:type="character" w:styleId="afa">
    <w:name w:val="Strong"/>
    <w:uiPriority w:val="22"/>
    <w:qFormat/>
    <w:rsid w:val="00AE2B9B"/>
    <w:rPr>
      <w:rFonts w:ascii="Arial" w:eastAsia="宋体" w:hAnsi="Arial" w:cs="Arial"/>
      <w:b/>
      <w:bCs/>
      <w:color w:val="0000FF"/>
      <w:kern w:val="2"/>
      <w:lang w:val="en-GB" w:eastAsia="zh-CN" w:bidi="ar-SA"/>
    </w:rPr>
  </w:style>
  <w:style w:type="paragraph" w:customStyle="1" w:styleId="05reference">
    <w:name w:val="05_reference"/>
    <w:basedOn w:val="a"/>
    <w:qFormat/>
    <w:rsid w:val="00455AFD"/>
    <w:pPr>
      <w:tabs>
        <w:tab w:val="num" w:pos="567"/>
      </w:tabs>
      <w:spacing w:line="288" w:lineRule="auto"/>
      <w:ind w:left="562" w:hanging="562"/>
    </w:pPr>
  </w:style>
  <w:style w:type="character" w:customStyle="1" w:styleId="11">
    <w:name w:val="列表段落 字符1"/>
    <w:aliases w:val="- Bullets 字符1,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목록단락 字符,列 字符"/>
    <w:uiPriority w:val="34"/>
    <w:qFormat/>
    <w:rsid w:val="00F955B3"/>
    <w:rPr>
      <w:sz w:val="22"/>
      <w:szCs w:val="22"/>
    </w:rPr>
  </w:style>
  <w:style w:type="paragraph" w:customStyle="1" w:styleId="B2">
    <w:name w:val="B2"/>
    <w:basedOn w:val="21"/>
    <w:link w:val="B2Char"/>
    <w:qFormat/>
    <w:rsid w:val="00BB1E0E"/>
    <w:pPr>
      <w:spacing w:after="180"/>
      <w:ind w:leftChars="0" w:left="851" w:firstLineChars="0" w:hanging="284"/>
      <w:contextualSpacing w:val="0"/>
    </w:pPr>
    <w:rPr>
      <w:rFonts w:eastAsia="MS Mincho"/>
      <w:szCs w:val="20"/>
      <w:lang w:val="en-GB"/>
    </w:rPr>
  </w:style>
  <w:style w:type="character" w:customStyle="1" w:styleId="B10">
    <w:name w:val="B1 (文字)"/>
    <w:qFormat/>
    <w:rsid w:val="00BB1E0E"/>
    <w:rPr>
      <w:rFonts w:eastAsia="MS Mincho"/>
      <w:lang w:val="en-GB" w:eastAsia="en-US" w:bidi="ar-SA"/>
    </w:rPr>
  </w:style>
  <w:style w:type="character" w:customStyle="1" w:styleId="B2Char">
    <w:name w:val="B2 Char"/>
    <w:link w:val="B2"/>
    <w:qFormat/>
    <w:rsid w:val="00BB1E0E"/>
    <w:rPr>
      <w:rFonts w:ascii="Times New Roman" w:eastAsia="MS Mincho" w:hAnsi="Times New Roman"/>
      <w:lang w:val="en-GB" w:eastAsia="en-US"/>
    </w:rPr>
  </w:style>
  <w:style w:type="paragraph" w:customStyle="1" w:styleId="B3">
    <w:name w:val="B3"/>
    <w:basedOn w:val="31"/>
    <w:link w:val="B3Char2"/>
    <w:qFormat/>
    <w:rsid w:val="00BB1E0E"/>
    <w:pPr>
      <w:widowControl w:val="0"/>
      <w:ind w:leftChars="0" w:left="1135" w:firstLineChars="0" w:hanging="284"/>
      <w:contextualSpacing w:val="0"/>
    </w:pPr>
    <w:rPr>
      <w:rFonts w:eastAsia="等线"/>
      <w:kern w:val="2"/>
      <w:sz w:val="21"/>
      <w:szCs w:val="22"/>
      <w:lang w:eastAsia="ja-JP"/>
    </w:rPr>
  </w:style>
  <w:style w:type="character" w:customStyle="1" w:styleId="B3Char2">
    <w:name w:val="B3 Char2"/>
    <w:link w:val="B3"/>
    <w:qFormat/>
    <w:rsid w:val="00BB1E0E"/>
    <w:rPr>
      <w:rFonts w:ascii="Times New Roman" w:eastAsia="等线" w:hAnsi="Times New Roman"/>
      <w:kern w:val="2"/>
      <w:sz w:val="21"/>
      <w:szCs w:val="22"/>
      <w:lang w:eastAsia="ja-JP"/>
    </w:rPr>
  </w:style>
  <w:style w:type="paragraph" w:styleId="21">
    <w:name w:val="List 2"/>
    <w:basedOn w:val="a"/>
    <w:uiPriority w:val="99"/>
    <w:semiHidden/>
    <w:unhideWhenUsed/>
    <w:rsid w:val="00BB1E0E"/>
    <w:pPr>
      <w:ind w:leftChars="200" w:left="100" w:hangingChars="200" w:hanging="200"/>
      <w:contextualSpacing/>
    </w:pPr>
  </w:style>
  <w:style w:type="paragraph" w:styleId="31">
    <w:name w:val="List 3"/>
    <w:basedOn w:val="a"/>
    <w:uiPriority w:val="99"/>
    <w:semiHidden/>
    <w:unhideWhenUsed/>
    <w:rsid w:val="00BB1E0E"/>
    <w:pPr>
      <w:ind w:leftChars="400" w:left="100" w:hangingChars="200" w:hanging="200"/>
      <w:contextualSpacing/>
    </w:pPr>
  </w:style>
  <w:style w:type="paragraph" w:customStyle="1" w:styleId="00Text">
    <w:name w:val="00_Text"/>
    <w:basedOn w:val="a"/>
    <w:link w:val="00TextChar"/>
    <w:qFormat/>
    <w:rsid w:val="00BF77FA"/>
    <w:pPr>
      <w:spacing w:before="120" w:after="120" w:line="264" w:lineRule="auto"/>
    </w:pPr>
    <w:rPr>
      <w:rFonts w:eastAsia="宋体"/>
      <w:lang w:eastAsia="zh-CN"/>
    </w:rPr>
  </w:style>
  <w:style w:type="character" w:customStyle="1" w:styleId="00TextChar">
    <w:name w:val="00_Text Char"/>
    <w:basedOn w:val="a1"/>
    <w:link w:val="00Text"/>
    <w:rsid w:val="00BF77FA"/>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38863198">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6744993">
      <w:bodyDiv w:val="1"/>
      <w:marLeft w:val="0"/>
      <w:marRight w:val="0"/>
      <w:marTop w:val="0"/>
      <w:marBottom w:val="0"/>
      <w:divBdr>
        <w:top w:val="none" w:sz="0" w:space="0" w:color="auto"/>
        <w:left w:val="none" w:sz="0" w:space="0" w:color="auto"/>
        <w:bottom w:val="none" w:sz="0" w:space="0" w:color="auto"/>
        <w:right w:val="none" w:sz="0" w:space="0" w:color="auto"/>
      </w:divBdr>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474224272">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2945601">
      <w:bodyDiv w:val="1"/>
      <w:marLeft w:val="0"/>
      <w:marRight w:val="0"/>
      <w:marTop w:val="0"/>
      <w:marBottom w:val="0"/>
      <w:divBdr>
        <w:top w:val="none" w:sz="0" w:space="0" w:color="auto"/>
        <w:left w:val="none" w:sz="0" w:space="0" w:color="auto"/>
        <w:bottom w:val="none" w:sz="0" w:space="0" w:color="auto"/>
        <w:right w:val="none" w:sz="0" w:space="0" w:color="auto"/>
      </w:divBdr>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0.emf"/><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D644CC-DAA2-4EC1-B1C9-46DCCC3E9E6D}">
  <ds:schemaRefs>
    <ds:schemaRef ds:uri="http://schemas.openxmlformats.org/officeDocument/2006/bibliography"/>
  </ds:schemaRefs>
</ds:datastoreItem>
</file>

<file path=customXml/itemProps2.xml><?xml version="1.0" encoding="utf-8"?>
<ds:datastoreItem xmlns:ds="http://schemas.openxmlformats.org/officeDocument/2006/customXml" ds:itemID="{A2547712-36A8-47C7-B1A7-CDE1C5845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16265</TotalTime>
  <Pages>5</Pages>
  <Words>1663</Words>
  <Characters>9483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11124</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刘文东(Liu Wendong)</cp:lastModifiedBy>
  <cp:revision>639</cp:revision>
  <dcterms:created xsi:type="dcterms:W3CDTF">2023-02-15T07:40:00Z</dcterms:created>
  <dcterms:modified xsi:type="dcterms:W3CDTF">2025-05-09T01:19:00Z</dcterms:modified>
</cp:coreProperties>
</file>